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AFDDB" w14:textId="75917006" w:rsidR="00F60755" w:rsidRPr="007A4799" w:rsidRDefault="000B5334" w:rsidP="000B5334">
      <w:pPr>
        <w:ind w:left="720"/>
        <w:jc w:val="right"/>
        <w:rPr>
          <w:sz w:val="30"/>
          <w:szCs w:val="30"/>
        </w:rPr>
      </w:pPr>
      <w:r w:rsidRPr="000B5334">
        <w:rPr>
          <w:rFonts w:hint="eastAsia"/>
          <w:noProof/>
          <w:sz w:val="24"/>
          <w:szCs w:val="24"/>
        </w:rPr>
        <mc:AlternateContent>
          <mc:Choice Requires="wps">
            <w:drawing>
              <wp:anchor distT="0" distB="0" distL="114300" distR="114300" simplePos="0" relativeHeight="251669504" behindDoc="0" locked="0" layoutInCell="1" allowOverlap="1" wp14:anchorId="630EA131" wp14:editId="434AAE7D">
                <wp:simplePos x="0" y="0"/>
                <wp:positionH relativeFrom="column">
                  <wp:posOffset>-99060</wp:posOffset>
                </wp:positionH>
                <wp:positionV relativeFrom="paragraph">
                  <wp:posOffset>-373380</wp:posOffset>
                </wp:positionV>
                <wp:extent cx="6385560" cy="381000"/>
                <wp:effectExtent l="0" t="0" r="15240" b="19050"/>
                <wp:wrapNone/>
                <wp:docPr id="56" name="正方形/長方形 56"/>
                <wp:cNvGraphicFramePr/>
                <a:graphic xmlns:a="http://schemas.openxmlformats.org/drawingml/2006/main">
                  <a:graphicData uri="http://schemas.microsoft.com/office/word/2010/wordprocessingShape">
                    <wps:wsp>
                      <wps:cNvSpPr/>
                      <wps:spPr>
                        <a:xfrm>
                          <a:off x="0" y="0"/>
                          <a:ext cx="6385560" cy="381000"/>
                        </a:xfrm>
                        <a:prstGeom prst="rect">
                          <a:avLst/>
                        </a:prstGeom>
                        <a:solidFill>
                          <a:sysClr val="window" lastClr="FFFFFF"/>
                        </a:solidFill>
                        <a:ln w="25400" cap="flat" cmpd="sng" algn="ctr">
                          <a:solidFill>
                            <a:srgbClr val="F79646"/>
                          </a:solidFill>
                          <a:prstDash val="solid"/>
                        </a:ln>
                        <a:effectLst/>
                      </wps:spPr>
                      <wps:txbx>
                        <w:txbxContent>
                          <w:p w14:paraId="3E5FA124" w14:textId="77777777" w:rsidR="000B5334" w:rsidRDefault="000B5334" w:rsidP="000B5334">
                            <w:pPr>
                              <w:jc w:val="left"/>
                            </w:pPr>
                            <w:r>
                              <w:rPr>
                                <w:rFonts w:hint="eastAsia"/>
                              </w:rPr>
                              <w:t>様式集２．　二次災害防止文書例（容器流出対応）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0EA131" id="正方形/長方形 56" o:spid="_x0000_s1026" style="position:absolute;left:0;text-align:left;margin-left:-7.8pt;margin-top:-29.4pt;width:502.8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" fillcolor="window" strokecolor="#f79646" strokeweight="2pt">
                <v:textbox>
                  <w:txbxContent>
                    <w:p w14:paraId="3E5FA124" w14:textId="77777777" w:rsidR="000B5334" w:rsidRDefault="000B5334" w:rsidP="000B5334">
                      <w:pPr>
                        <w:jc w:val="left"/>
                      </w:pPr>
                      <w:r>
                        <w:rPr>
                          <w:rFonts w:hint="eastAsia"/>
                        </w:rPr>
                        <w:t>様式集２．　二次災害防止文書例（容器流出対応）</w:t>
                      </w:r>
                    </w:p>
                  </w:txbxContent>
                </v:textbox>
              </v:rect>
            </w:pict>
          </mc:Fallback>
        </mc:AlternateContent>
      </w:r>
      <w:r w:rsidR="0003765E">
        <w:rPr>
          <w:rFonts w:hint="eastAsia"/>
          <w:sz w:val="30"/>
          <w:szCs w:val="30"/>
        </w:rPr>
        <w:t>令和元</w:t>
      </w:r>
      <w:r w:rsidR="00F60755" w:rsidRPr="007A4799">
        <w:rPr>
          <w:rFonts w:hint="eastAsia"/>
          <w:sz w:val="30"/>
          <w:szCs w:val="30"/>
        </w:rPr>
        <w:t>年</w:t>
      </w:r>
      <w:r w:rsidR="0003765E">
        <w:rPr>
          <w:rFonts w:hint="eastAsia"/>
          <w:sz w:val="30"/>
          <w:szCs w:val="30"/>
        </w:rPr>
        <w:t>８</w:t>
      </w:r>
      <w:r w:rsidR="00F60755" w:rsidRPr="007A4799">
        <w:rPr>
          <w:rFonts w:hint="eastAsia"/>
          <w:sz w:val="30"/>
          <w:szCs w:val="30"/>
        </w:rPr>
        <w:t>月</w:t>
      </w:r>
      <w:r w:rsidR="0003765E">
        <w:rPr>
          <w:rFonts w:hint="eastAsia"/>
          <w:sz w:val="30"/>
          <w:szCs w:val="30"/>
        </w:rPr>
        <w:t>２９</w:t>
      </w:r>
      <w:r w:rsidR="00F60755" w:rsidRPr="007A4799">
        <w:rPr>
          <w:rFonts w:hint="eastAsia"/>
          <w:sz w:val="30"/>
          <w:szCs w:val="30"/>
        </w:rPr>
        <w:t>日</w:t>
      </w:r>
    </w:p>
    <w:p w14:paraId="397991B3" w14:textId="77777777" w:rsidR="00F60755" w:rsidRDefault="00F60755" w:rsidP="00F60755">
      <w:pPr>
        <w:rPr>
          <w:sz w:val="30"/>
          <w:szCs w:val="30"/>
        </w:rPr>
      </w:pPr>
      <w:r w:rsidRPr="007A4799">
        <w:rPr>
          <w:rFonts w:hint="eastAsia"/>
          <w:sz w:val="30"/>
          <w:szCs w:val="30"/>
        </w:rPr>
        <w:t>地域住民</w:t>
      </w:r>
      <w:r>
        <w:rPr>
          <w:rFonts w:hint="eastAsia"/>
          <w:sz w:val="30"/>
          <w:szCs w:val="30"/>
        </w:rPr>
        <w:t>の方へ</w:t>
      </w:r>
    </w:p>
    <w:p w14:paraId="07D76363" w14:textId="7C99D627" w:rsidR="00F60755" w:rsidRPr="007A4799" w:rsidRDefault="0003765E" w:rsidP="00F60755">
      <w:pPr>
        <w:jc w:val="right"/>
        <w:rPr>
          <w:sz w:val="30"/>
          <w:szCs w:val="30"/>
        </w:rPr>
      </w:pPr>
      <w:r>
        <w:rPr>
          <w:rFonts w:hint="eastAsia"/>
          <w:sz w:val="30"/>
          <w:szCs w:val="30"/>
        </w:rPr>
        <w:t>長崎</w:t>
      </w:r>
      <w:r w:rsidR="00F60755" w:rsidRPr="00DB2A59">
        <w:rPr>
          <w:rFonts w:hint="eastAsia"/>
          <w:sz w:val="30"/>
          <w:szCs w:val="30"/>
        </w:rPr>
        <w:t>県ＬＰガス協会</w:t>
      </w:r>
    </w:p>
    <w:p w14:paraId="6D0C7AE5" w14:textId="62531B3A" w:rsidR="00F60755" w:rsidRDefault="00F60755" w:rsidP="00F60755">
      <w:pPr>
        <w:jc w:val="center"/>
        <w:rPr>
          <w:sz w:val="36"/>
          <w:szCs w:val="36"/>
          <w:u w:val="single"/>
        </w:rPr>
      </w:pPr>
      <w:r>
        <w:rPr>
          <w:rFonts w:hint="eastAsia"/>
          <w:sz w:val="36"/>
          <w:szCs w:val="36"/>
          <w:u w:val="single"/>
        </w:rPr>
        <w:t>「</w:t>
      </w:r>
      <w:r w:rsidR="0003765E">
        <w:rPr>
          <w:rFonts w:hint="eastAsia"/>
          <w:sz w:val="36"/>
          <w:szCs w:val="36"/>
          <w:u w:val="single"/>
        </w:rPr>
        <w:t>大雨</w:t>
      </w:r>
      <w:r w:rsidR="000B5334">
        <w:rPr>
          <w:rFonts w:hint="eastAsia"/>
          <w:sz w:val="36"/>
          <w:szCs w:val="36"/>
          <w:u w:val="single"/>
        </w:rPr>
        <w:t>災害</w:t>
      </w:r>
      <w:r>
        <w:rPr>
          <w:rFonts w:hint="eastAsia"/>
          <w:sz w:val="36"/>
          <w:szCs w:val="36"/>
          <w:u w:val="single"/>
        </w:rPr>
        <w:t>」による</w:t>
      </w:r>
    </w:p>
    <w:p w14:paraId="12D38A4C" w14:textId="77777777" w:rsidR="00F60755" w:rsidRDefault="00F60755" w:rsidP="00F60755">
      <w:pPr>
        <w:jc w:val="center"/>
        <w:rPr>
          <w:sz w:val="36"/>
          <w:szCs w:val="36"/>
          <w:u w:val="single"/>
        </w:rPr>
      </w:pPr>
      <w:r w:rsidRPr="007A4799">
        <w:rPr>
          <w:rFonts w:hint="eastAsia"/>
          <w:sz w:val="36"/>
          <w:szCs w:val="36"/>
          <w:u w:val="single"/>
        </w:rPr>
        <w:t>ＬＰガス容器の流出に関する</w:t>
      </w:r>
      <w:r>
        <w:rPr>
          <w:rFonts w:hint="eastAsia"/>
          <w:sz w:val="36"/>
          <w:szCs w:val="36"/>
          <w:u w:val="single"/>
        </w:rPr>
        <w:t>お願い</w:t>
      </w:r>
    </w:p>
    <w:p w14:paraId="586D36B0" w14:textId="77777777" w:rsidR="00F60755" w:rsidRDefault="00F60755" w:rsidP="00F60755">
      <w:pPr>
        <w:spacing w:line="440" w:lineRule="exact"/>
        <w:rPr>
          <w:sz w:val="30"/>
          <w:szCs w:val="30"/>
        </w:rPr>
      </w:pPr>
    </w:p>
    <w:p w14:paraId="70D7D6CD" w14:textId="3673991E" w:rsidR="00F60755" w:rsidRPr="00C81317" w:rsidRDefault="00F60755" w:rsidP="00F60755">
      <w:pPr>
        <w:spacing w:line="440" w:lineRule="exact"/>
        <w:rPr>
          <w:sz w:val="30"/>
          <w:szCs w:val="30"/>
        </w:rPr>
      </w:pPr>
      <w:r w:rsidRPr="007A4799">
        <w:rPr>
          <w:rFonts w:hint="eastAsia"/>
          <w:sz w:val="30"/>
          <w:szCs w:val="30"/>
        </w:rPr>
        <w:t xml:space="preserve">　</w:t>
      </w:r>
      <w:r w:rsidRPr="00C81317">
        <w:rPr>
          <w:rFonts w:hint="eastAsia"/>
          <w:sz w:val="30"/>
          <w:szCs w:val="30"/>
        </w:rPr>
        <w:t>このたびの</w:t>
      </w:r>
      <w:r w:rsidR="0003765E">
        <w:rPr>
          <w:rFonts w:hint="eastAsia"/>
          <w:sz w:val="30"/>
          <w:szCs w:val="30"/>
        </w:rPr>
        <w:t>大雨</w:t>
      </w:r>
      <w:r w:rsidR="000B5334">
        <w:rPr>
          <w:rFonts w:hint="eastAsia"/>
          <w:sz w:val="30"/>
          <w:szCs w:val="30"/>
        </w:rPr>
        <w:t>災害</w:t>
      </w:r>
      <w:r w:rsidRPr="00C81317">
        <w:rPr>
          <w:rFonts w:hint="eastAsia"/>
          <w:sz w:val="30"/>
          <w:szCs w:val="30"/>
        </w:rPr>
        <w:t>により被災されました皆様に謹んでお見舞い申しげます。皆様の安全と一日も早い復旧を心からお祈りいたします。</w:t>
      </w:r>
    </w:p>
    <w:p w14:paraId="235860A6" w14:textId="744E8E7C" w:rsidR="00F60755" w:rsidRPr="007A4799" w:rsidRDefault="00F60755" w:rsidP="00F60755">
      <w:pPr>
        <w:spacing w:line="440" w:lineRule="exact"/>
        <w:rPr>
          <w:sz w:val="30"/>
          <w:szCs w:val="30"/>
        </w:rPr>
      </w:pPr>
      <w:r w:rsidRPr="00C81317">
        <w:rPr>
          <w:rFonts w:hint="eastAsia"/>
          <w:sz w:val="30"/>
          <w:szCs w:val="30"/>
        </w:rPr>
        <w:t xml:space="preserve">　</w:t>
      </w:r>
      <w:r w:rsidRPr="007A4799">
        <w:rPr>
          <w:rFonts w:hint="eastAsia"/>
          <w:sz w:val="30"/>
          <w:szCs w:val="30"/>
        </w:rPr>
        <w:t>標記の</w:t>
      </w:r>
      <w:r w:rsidR="0003765E">
        <w:rPr>
          <w:rFonts w:hint="eastAsia"/>
          <w:sz w:val="30"/>
          <w:szCs w:val="30"/>
        </w:rPr>
        <w:t>大雨</w:t>
      </w:r>
      <w:r w:rsidRPr="007A4799">
        <w:rPr>
          <w:rFonts w:hint="eastAsia"/>
          <w:sz w:val="30"/>
          <w:szCs w:val="30"/>
        </w:rPr>
        <w:t>による河川等の増水によりＬＰガス容器が流出している恐れがあります。</w:t>
      </w:r>
    </w:p>
    <w:p w14:paraId="1080829F" w14:textId="77777777" w:rsidR="00F60755" w:rsidRPr="007A4799" w:rsidRDefault="00F60755" w:rsidP="00F60755">
      <w:pPr>
        <w:spacing w:line="440" w:lineRule="exact"/>
        <w:ind w:firstLineChars="100" w:firstLine="300"/>
        <w:rPr>
          <w:sz w:val="30"/>
          <w:szCs w:val="30"/>
        </w:rPr>
      </w:pPr>
      <w:r w:rsidRPr="007A4799">
        <w:rPr>
          <w:rFonts w:hint="eastAsia"/>
          <w:sz w:val="30"/>
          <w:szCs w:val="30"/>
        </w:rPr>
        <w:t>つきましては、流出したＬＰガス容器を発見された方は、以下の点に注意し</w:t>
      </w:r>
      <w:r>
        <w:rPr>
          <w:rFonts w:hint="eastAsia"/>
          <w:sz w:val="30"/>
          <w:szCs w:val="30"/>
        </w:rPr>
        <w:t>ていただき、</w:t>
      </w:r>
      <w:r w:rsidRPr="007A4799">
        <w:rPr>
          <w:rFonts w:hint="eastAsia"/>
          <w:sz w:val="30"/>
          <w:szCs w:val="30"/>
        </w:rPr>
        <w:t>ご連絡を</w:t>
      </w:r>
      <w:r>
        <w:rPr>
          <w:rFonts w:hint="eastAsia"/>
          <w:sz w:val="30"/>
          <w:szCs w:val="30"/>
        </w:rPr>
        <w:t>いただけますように</w:t>
      </w:r>
      <w:r w:rsidRPr="007A4799">
        <w:rPr>
          <w:rFonts w:hint="eastAsia"/>
          <w:sz w:val="30"/>
          <w:szCs w:val="30"/>
        </w:rPr>
        <w:t>お願いします（回収を行います）。</w:t>
      </w:r>
    </w:p>
    <w:p w14:paraId="2D1FB7B9" w14:textId="77777777" w:rsidR="00F60755" w:rsidRPr="004F10E8" w:rsidRDefault="00F60755" w:rsidP="00F60755">
      <w:pPr>
        <w:spacing w:line="440" w:lineRule="exact"/>
        <w:rPr>
          <w:sz w:val="30"/>
          <w:szCs w:val="30"/>
          <w:u w:val="single"/>
        </w:rPr>
      </w:pPr>
    </w:p>
    <w:p w14:paraId="34D80342" w14:textId="77777777" w:rsidR="00F60755" w:rsidRPr="007A4799" w:rsidRDefault="00F60755" w:rsidP="00F60755">
      <w:pPr>
        <w:spacing w:line="440" w:lineRule="exact"/>
        <w:rPr>
          <w:sz w:val="30"/>
          <w:szCs w:val="30"/>
          <w:u w:val="single"/>
        </w:rPr>
      </w:pPr>
      <w:r w:rsidRPr="007A4799">
        <w:rPr>
          <w:rFonts w:hint="eastAsia"/>
          <w:sz w:val="30"/>
          <w:szCs w:val="30"/>
          <w:u w:val="single"/>
        </w:rPr>
        <w:t>注意</w:t>
      </w:r>
    </w:p>
    <w:p w14:paraId="5E01C6A7" w14:textId="77777777" w:rsidR="00F60755" w:rsidRPr="007A4799" w:rsidRDefault="00F60755" w:rsidP="00F60755">
      <w:pPr>
        <w:spacing w:line="440" w:lineRule="exact"/>
        <w:rPr>
          <w:sz w:val="30"/>
          <w:szCs w:val="30"/>
          <w:u w:val="single"/>
        </w:rPr>
      </w:pPr>
      <w:r w:rsidRPr="007A4799">
        <w:rPr>
          <w:rFonts w:hint="eastAsia"/>
          <w:sz w:val="30"/>
          <w:szCs w:val="30"/>
          <w:u w:val="single"/>
        </w:rPr>
        <w:t>みだりに触れない、移動させない！</w:t>
      </w:r>
    </w:p>
    <w:p w14:paraId="052EE00B" w14:textId="77777777" w:rsidR="00F60755" w:rsidRPr="007A4799" w:rsidRDefault="00F60755" w:rsidP="00F60755">
      <w:pPr>
        <w:spacing w:line="440" w:lineRule="exact"/>
        <w:rPr>
          <w:sz w:val="30"/>
          <w:szCs w:val="30"/>
          <w:u w:val="single"/>
        </w:rPr>
      </w:pPr>
      <w:r w:rsidRPr="007A4799">
        <w:rPr>
          <w:rFonts w:hint="eastAsia"/>
          <w:sz w:val="30"/>
          <w:szCs w:val="30"/>
          <w:u w:val="single"/>
        </w:rPr>
        <w:t>ガス臭くなくても、容器周辺で火気を使用しない</w:t>
      </w:r>
      <w:r>
        <w:rPr>
          <w:rFonts w:hint="eastAsia"/>
          <w:sz w:val="30"/>
          <w:szCs w:val="30"/>
          <w:u w:val="single"/>
        </w:rPr>
        <w:t>！</w:t>
      </w:r>
    </w:p>
    <w:p w14:paraId="7255C4A2" w14:textId="77777777" w:rsidR="00F60755" w:rsidRPr="007A4799" w:rsidRDefault="00F60755" w:rsidP="00F60755">
      <w:pPr>
        <w:spacing w:line="440" w:lineRule="exact"/>
        <w:rPr>
          <w:sz w:val="30"/>
          <w:szCs w:val="30"/>
          <w:u w:val="single"/>
        </w:rPr>
      </w:pPr>
    </w:p>
    <w:p w14:paraId="5F65755C" w14:textId="77777777" w:rsidR="00F60755" w:rsidRPr="007A4799" w:rsidRDefault="00F60755" w:rsidP="00F60755">
      <w:pPr>
        <w:spacing w:line="440" w:lineRule="exact"/>
        <w:rPr>
          <w:sz w:val="30"/>
          <w:szCs w:val="30"/>
          <w:u w:val="single"/>
        </w:rPr>
      </w:pPr>
      <w:r w:rsidRPr="007A4799">
        <w:rPr>
          <w:rFonts w:hint="eastAsia"/>
          <w:sz w:val="30"/>
          <w:szCs w:val="30"/>
          <w:u w:val="single"/>
        </w:rPr>
        <w:t>【連絡先】</w:t>
      </w:r>
    </w:p>
    <w:p w14:paraId="525423A9" w14:textId="77777777" w:rsidR="00F60755" w:rsidRDefault="00F60755" w:rsidP="00F60755">
      <w:pPr>
        <w:spacing w:line="440" w:lineRule="exact"/>
        <w:rPr>
          <w:sz w:val="30"/>
          <w:szCs w:val="30"/>
          <w:u w:val="single"/>
        </w:rPr>
      </w:pPr>
      <w:r>
        <w:rPr>
          <w:rFonts w:hint="eastAsia"/>
          <w:sz w:val="30"/>
          <w:szCs w:val="30"/>
          <w:u w:val="single"/>
        </w:rPr>
        <w:t>容器の所有者（容器の外面に氏名、電話番号が表示されてます）</w:t>
      </w:r>
    </w:p>
    <w:p w14:paraId="00E8F10D" w14:textId="77777777" w:rsidR="00F60755" w:rsidRDefault="00F60755" w:rsidP="00F60755">
      <w:pPr>
        <w:spacing w:line="440" w:lineRule="exact"/>
        <w:rPr>
          <w:sz w:val="30"/>
          <w:szCs w:val="30"/>
          <w:u w:val="single"/>
        </w:rPr>
      </w:pPr>
    </w:p>
    <w:p w14:paraId="03742D5C" w14:textId="77777777" w:rsidR="00F60755" w:rsidRPr="007A4799" w:rsidRDefault="00F60755" w:rsidP="00F60755">
      <w:pPr>
        <w:spacing w:line="440" w:lineRule="exact"/>
        <w:rPr>
          <w:sz w:val="30"/>
          <w:szCs w:val="30"/>
          <w:u w:val="single"/>
        </w:rPr>
      </w:pPr>
      <w:r>
        <w:rPr>
          <w:rFonts w:hint="eastAsia"/>
          <w:sz w:val="30"/>
          <w:szCs w:val="30"/>
          <w:u w:val="single"/>
        </w:rPr>
        <w:t>所有者が不明の場合は、下記</w:t>
      </w:r>
      <w:r w:rsidRPr="007A4799">
        <w:rPr>
          <w:rFonts w:hint="eastAsia"/>
          <w:sz w:val="30"/>
          <w:szCs w:val="30"/>
          <w:u w:val="single"/>
        </w:rPr>
        <w:t>へご連絡お願いします。</w:t>
      </w:r>
    </w:p>
    <w:p w14:paraId="1AFCC74A" w14:textId="77777777" w:rsidR="00F60755" w:rsidRPr="007A4799" w:rsidRDefault="00F60755" w:rsidP="00F60755">
      <w:pPr>
        <w:rPr>
          <w:sz w:val="36"/>
          <w:szCs w:val="36"/>
          <w:u w:val="single"/>
        </w:rPr>
      </w:pPr>
      <w:r>
        <w:rPr>
          <w:noProof/>
          <w:sz w:val="36"/>
          <w:szCs w:val="36"/>
          <w:u w:val="single"/>
        </w:rPr>
        <mc:AlternateContent>
          <mc:Choice Requires="wps">
            <w:drawing>
              <wp:anchor distT="0" distB="0" distL="114300" distR="114300" simplePos="0" relativeHeight="251662336" behindDoc="0" locked="0" layoutInCell="1" allowOverlap="1" wp14:anchorId="2314DB83" wp14:editId="7235EBDB">
                <wp:simplePos x="0" y="0"/>
                <wp:positionH relativeFrom="column">
                  <wp:posOffset>489585</wp:posOffset>
                </wp:positionH>
                <wp:positionV relativeFrom="paragraph">
                  <wp:posOffset>266065</wp:posOffset>
                </wp:positionV>
                <wp:extent cx="5303520" cy="1242060"/>
                <wp:effectExtent l="0" t="0" r="11430" b="15240"/>
                <wp:wrapNone/>
                <wp:docPr id="54" name="正方形/長方形 54"/>
                <wp:cNvGraphicFramePr/>
                <a:graphic xmlns:a="http://schemas.openxmlformats.org/drawingml/2006/main">
                  <a:graphicData uri="http://schemas.microsoft.com/office/word/2010/wordprocessingShape">
                    <wps:wsp>
                      <wps:cNvSpPr/>
                      <wps:spPr>
                        <a:xfrm>
                          <a:off x="0" y="0"/>
                          <a:ext cx="5303520" cy="1242060"/>
                        </a:xfrm>
                        <a:prstGeom prst="rect">
                          <a:avLst/>
                        </a:prstGeom>
                        <a:noFill/>
                        <a:ln w="25400" cap="flat" cmpd="sng" algn="ctr">
                          <a:solidFill>
                            <a:sysClr val="windowText" lastClr="000000"/>
                          </a:solidFill>
                          <a:prstDash val="solid"/>
                        </a:ln>
                        <a:effectLst/>
                      </wps:spPr>
                      <wps:txbx>
                        <w:txbxContent>
                          <w:p w14:paraId="59BD239C" w14:textId="77777777" w:rsidR="00F60755" w:rsidRDefault="00F60755" w:rsidP="00F60755">
                            <w:pPr>
                              <w:jc w:val="center"/>
                              <w:rPr>
                                <w:color w:val="000000" w:themeColor="text1"/>
                              </w:rPr>
                            </w:pPr>
                            <w:r>
                              <w:rPr>
                                <w:rFonts w:hint="eastAsia"/>
                                <w:color w:val="000000" w:themeColor="text1"/>
                              </w:rPr>
                              <w:t>【必要に応じ記載】</w:t>
                            </w:r>
                          </w:p>
                          <w:p w14:paraId="480BF21C" w14:textId="366B34C8" w:rsidR="00F60755" w:rsidRPr="00DB2A59" w:rsidRDefault="0003765E" w:rsidP="00F60755">
                            <w:pPr>
                              <w:jc w:val="center"/>
                              <w:rPr>
                                <w:color w:val="000000" w:themeColor="text1"/>
                              </w:rPr>
                            </w:pPr>
                            <w:r>
                              <w:rPr>
                                <w:rFonts w:hint="eastAsia"/>
                                <w:color w:val="000000" w:themeColor="text1"/>
                              </w:rPr>
                              <w:t>長崎</w:t>
                            </w:r>
                            <w:r w:rsidR="00F60755">
                              <w:rPr>
                                <w:rFonts w:hint="eastAsia"/>
                                <w:color w:val="000000" w:themeColor="text1"/>
                              </w:rPr>
                              <w:t xml:space="preserve">県ＬＰガス協会　電話番号　</w:t>
                            </w:r>
                            <w:r>
                              <w:rPr>
                                <w:rFonts w:hint="eastAsia"/>
                                <w:color w:val="000000" w:themeColor="text1"/>
                              </w:rPr>
                              <w:t>０９５－８２４－３７７０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4DB83" id="正方形/長方形 54" o:spid="_x0000_s1027" style="position:absolute;left:0;text-align:left;margin-left:38.55pt;margin-top:20.95pt;width:417.6pt;height:9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" filled="f" strokecolor="windowText" strokeweight="2pt">
                <v:textbox>
                  <w:txbxContent>
                    <w:p w14:paraId="59BD239C" w14:textId="77777777" w:rsidR="00F60755" w:rsidRDefault="00F60755" w:rsidP="00F60755">
                      <w:pPr>
                        <w:jc w:val="center"/>
                        <w:rPr>
                          <w:color w:val="000000" w:themeColor="text1"/>
                        </w:rPr>
                      </w:pPr>
                      <w:r>
                        <w:rPr>
                          <w:rFonts w:hint="eastAsia"/>
                          <w:color w:val="000000" w:themeColor="text1"/>
                        </w:rPr>
                        <w:t>【必要に応じ記載】</w:t>
                      </w:r>
                    </w:p>
                    <w:p w14:paraId="480BF21C" w14:textId="366B34C8" w:rsidR="00F60755" w:rsidRPr="00DB2A59" w:rsidRDefault="0003765E" w:rsidP="00F60755">
                      <w:pPr>
                        <w:jc w:val="center"/>
                        <w:rPr>
                          <w:color w:val="000000" w:themeColor="text1"/>
                        </w:rPr>
                      </w:pPr>
                      <w:r>
                        <w:rPr>
                          <w:rFonts w:hint="eastAsia"/>
                          <w:color w:val="000000" w:themeColor="text1"/>
                        </w:rPr>
                        <w:t>長崎</w:t>
                      </w:r>
                      <w:r w:rsidR="00F60755">
                        <w:rPr>
                          <w:rFonts w:hint="eastAsia"/>
                          <w:color w:val="000000" w:themeColor="text1"/>
                        </w:rPr>
                        <w:t xml:space="preserve">県ＬＰガス協会　電話番号　</w:t>
                      </w:r>
                      <w:r>
                        <w:rPr>
                          <w:rFonts w:hint="eastAsia"/>
                          <w:color w:val="000000" w:themeColor="text1"/>
                        </w:rPr>
                        <w:t>０９５－８２４－３７７０</w:t>
                      </w:r>
                    </w:p>
                  </w:txbxContent>
                </v:textbox>
              </v:rect>
            </w:pict>
          </mc:Fallback>
        </mc:AlternateContent>
      </w:r>
    </w:p>
    <w:p w14:paraId="6E762EF0" w14:textId="77777777" w:rsidR="00F60755" w:rsidRPr="00F60755" w:rsidRDefault="00F60755" w:rsidP="00F60755">
      <w:pPr>
        <w:ind w:left="720"/>
        <w:jc w:val="right"/>
        <w:rPr>
          <w:rFonts w:asciiTheme="majorEastAsia" w:eastAsiaTheme="majorEastAsia" w:hAnsiTheme="majorEastAsia"/>
          <w:sz w:val="24"/>
          <w:szCs w:val="24"/>
        </w:rPr>
      </w:pPr>
    </w:p>
    <w:p w14:paraId="46F3B1EC" w14:textId="77777777" w:rsidR="00F60755" w:rsidRPr="00F60755" w:rsidRDefault="00F60755" w:rsidP="00F60755">
      <w:pPr>
        <w:ind w:left="720"/>
        <w:jc w:val="right"/>
        <w:rPr>
          <w:rFonts w:asciiTheme="majorEastAsia" w:eastAsiaTheme="majorEastAsia" w:hAnsiTheme="majorEastAsia"/>
          <w:sz w:val="24"/>
          <w:szCs w:val="24"/>
        </w:rPr>
      </w:pPr>
    </w:p>
    <w:p w14:paraId="0DFD8F37" w14:textId="77777777" w:rsidR="00F60755" w:rsidRDefault="00F60755" w:rsidP="00F60755">
      <w:pPr>
        <w:jc w:val="left"/>
      </w:pPr>
    </w:p>
    <w:p w14:paraId="536BFAB6" w14:textId="77777777" w:rsidR="00F60755" w:rsidRDefault="00F60755" w:rsidP="00F60755">
      <w:pPr>
        <w:jc w:val="left"/>
      </w:pPr>
    </w:p>
    <w:p w14:paraId="707DE7C3" w14:textId="77777777" w:rsidR="00F60755" w:rsidRDefault="00F60755" w:rsidP="00F60755">
      <w:pPr>
        <w:jc w:val="left"/>
      </w:pPr>
    </w:p>
    <w:p w14:paraId="29312744" w14:textId="0518A0B4" w:rsidR="000B5334" w:rsidRDefault="000B5334" w:rsidP="000B5334">
      <w:pPr>
        <w:jc w:val="right"/>
        <w:rPr>
          <w:sz w:val="30"/>
          <w:szCs w:val="30"/>
        </w:rPr>
      </w:pPr>
      <w:r w:rsidRPr="000B5334">
        <w:rPr>
          <w:rFonts w:hint="eastAsia"/>
          <w:noProof/>
          <w:sz w:val="24"/>
          <w:szCs w:val="24"/>
        </w:rPr>
        <w:lastRenderedPageBreak/>
        <mc:AlternateContent>
          <mc:Choice Requires="wps">
            <w:drawing>
              <wp:anchor distT="0" distB="0" distL="114300" distR="114300" simplePos="0" relativeHeight="251671552" behindDoc="0" locked="0" layoutInCell="1" allowOverlap="1" wp14:anchorId="19A62467" wp14:editId="15CF3001">
                <wp:simplePos x="0" y="0"/>
                <wp:positionH relativeFrom="column">
                  <wp:posOffset>-99060</wp:posOffset>
                </wp:positionH>
                <wp:positionV relativeFrom="paragraph">
                  <wp:posOffset>-393700</wp:posOffset>
                </wp:positionV>
                <wp:extent cx="6385560" cy="381000"/>
                <wp:effectExtent l="0" t="0" r="15240" b="19050"/>
                <wp:wrapNone/>
                <wp:docPr id="57" name="正方形/長方形 57"/>
                <wp:cNvGraphicFramePr/>
                <a:graphic xmlns:a="http://schemas.openxmlformats.org/drawingml/2006/main">
                  <a:graphicData uri="http://schemas.microsoft.com/office/word/2010/wordprocessingShape">
                    <wps:wsp>
                      <wps:cNvSpPr/>
                      <wps:spPr>
                        <a:xfrm>
                          <a:off x="0" y="0"/>
                          <a:ext cx="6385560" cy="381000"/>
                        </a:xfrm>
                        <a:prstGeom prst="rect">
                          <a:avLst/>
                        </a:prstGeom>
                        <a:solidFill>
                          <a:sysClr val="window" lastClr="FFFFFF"/>
                        </a:solidFill>
                        <a:ln w="25400" cap="flat" cmpd="sng" algn="ctr">
                          <a:solidFill>
                            <a:srgbClr val="F79646"/>
                          </a:solidFill>
                          <a:prstDash val="solid"/>
                        </a:ln>
                        <a:effectLst/>
                      </wps:spPr>
                      <wps:txbx>
                        <w:txbxContent>
                          <w:p w14:paraId="6A7332DA" w14:textId="77777777" w:rsidR="000B5334" w:rsidRDefault="000B5334" w:rsidP="000B5334">
                            <w:pPr>
                              <w:jc w:val="left"/>
                            </w:pPr>
                            <w:r>
                              <w:rPr>
                                <w:rFonts w:hint="eastAsia"/>
                              </w:rPr>
                              <w:t>様式集３．　二次災害防止文書例（メーター浸水対応）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A62467" id="正方形/長方形 57" o:spid="_x0000_s1028" style="position:absolute;left:0;text-align:left;margin-left:-7.8pt;margin-top:-31pt;width:502.8pt;height:3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" fillcolor="window" strokecolor="#f79646" strokeweight="2pt">
                <v:textbox>
                  <w:txbxContent>
                    <w:p w14:paraId="6A7332DA" w14:textId="77777777" w:rsidR="000B5334" w:rsidRDefault="000B5334" w:rsidP="000B5334">
                      <w:pPr>
                        <w:jc w:val="left"/>
                      </w:pPr>
                      <w:r>
                        <w:rPr>
                          <w:rFonts w:hint="eastAsia"/>
                        </w:rPr>
                        <w:t>様式集３．　二次災害防止文書例（メーター浸水対応）</w:t>
                      </w:r>
                    </w:p>
                  </w:txbxContent>
                </v:textbox>
              </v:rect>
            </w:pict>
          </mc:Fallback>
        </mc:AlternateContent>
      </w:r>
      <w:r w:rsidR="0003765E">
        <w:rPr>
          <w:rFonts w:hint="eastAsia"/>
          <w:sz w:val="30"/>
          <w:szCs w:val="30"/>
        </w:rPr>
        <w:t>令和元</w:t>
      </w:r>
      <w:r w:rsidR="0003765E" w:rsidRPr="007A4799">
        <w:rPr>
          <w:rFonts w:hint="eastAsia"/>
          <w:sz w:val="30"/>
          <w:szCs w:val="30"/>
        </w:rPr>
        <w:t>年</w:t>
      </w:r>
      <w:r w:rsidR="0003765E">
        <w:rPr>
          <w:rFonts w:hint="eastAsia"/>
          <w:sz w:val="30"/>
          <w:szCs w:val="30"/>
        </w:rPr>
        <w:t>８</w:t>
      </w:r>
      <w:r w:rsidR="0003765E" w:rsidRPr="007A4799">
        <w:rPr>
          <w:rFonts w:hint="eastAsia"/>
          <w:sz w:val="30"/>
          <w:szCs w:val="30"/>
        </w:rPr>
        <w:t>月</w:t>
      </w:r>
      <w:r w:rsidR="0003765E">
        <w:rPr>
          <w:rFonts w:hint="eastAsia"/>
          <w:sz w:val="30"/>
          <w:szCs w:val="30"/>
        </w:rPr>
        <w:t>２９</w:t>
      </w:r>
      <w:r w:rsidR="0003765E" w:rsidRPr="007A4799">
        <w:rPr>
          <w:rFonts w:hint="eastAsia"/>
          <w:sz w:val="30"/>
          <w:szCs w:val="30"/>
        </w:rPr>
        <w:t>日</w:t>
      </w:r>
    </w:p>
    <w:p w14:paraId="5DBC2641" w14:textId="77777777" w:rsidR="00F60755" w:rsidRDefault="00F60755" w:rsidP="00F60755">
      <w:pPr>
        <w:rPr>
          <w:sz w:val="30"/>
          <w:szCs w:val="30"/>
        </w:rPr>
      </w:pPr>
      <w:r w:rsidRPr="007A4799">
        <w:rPr>
          <w:rFonts w:hint="eastAsia"/>
          <w:sz w:val="30"/>
          <w:szCs w:val="30"/>
        </w:rPr>
        <w:t>地域住民</w:t>
      </w:r>
      <w:r>
        <w:rPr>
          <w:rFonts w:hint="eastAsia"/>
          <w:sz w:val="30"/>
          <w:szCs w:val="30"/>
        </w:rPr>
        <w:t>の方へ</w:t>
      </w:r>
    </w:p>
    <w:p w14:paraId="1614818E" w14:textId="1F72162A" w:rsidR="00F60755" w:rsidRPr="007A4799" w:rsidRDefault="0003765E" w:rsidP="00F60755">
      <w:pPr>
        <w:jc w:val="right"/>
        <w:rPr>
          <w:sz w:val="30"/>
          <w:szCs w:val="30"/>
        </w:rPr>
      </w:pPr>
      <w:r>
        <w:rPr>
          <w:rFonts w:hint="eastAsia"/>
          <w:sz w:val="30"/>
          <w:szCs w:val="30"/>
        </w:rPr>
        <w:t>長崎</w:t>
      </w:r>
      <w:r w:rsidR="00F60755">
        <w:rPr>
          <w:rFonts w:hint="eastAsia"/>
          <w:sz w:val="30"/>
          <w:szCs w:val="30"/>
        </w:rPr>
        <w:t>県</w:t>
      </w:r>
      <w:r w:rsidR="00F60755" w:rsidRPr="00CA4C9B">
        <w:rPr>
          <w:rFonts w:hint="eastAsia"/>
          <w:sz w:val="30"/>
          <w:szCs w:val="30"/>
        </w:rPr>
        <w:t>ＬＰガス協会</w:t>
      </w:r>
    </w:p>
    <w:p w14:paraId="2BBAD451" w14:textId="77777777" w:rsidR="00F60755" w:rsidRDefault="00F60755" w:rsidP="00F60755">
      <w:pPr>
        <w:jc w:val="center"/>
        <w:rPr>
          <w:sz w:val="36"/>
          <w:szCs w:val="36"/>
          <w:u w:val="single"/>
        </w:rPr>
      </w:pPr>
    </w:p>
    <w:p w14:paraId="396FF5F4" w14:textId="77777777" w:rsidR="00F60755" w:rsidRDefault="00F60755" w:rsidP="00F60755">
      <w:pPr>
        <w:jc w:val="center"/>
        <w:rPr>
          <w:sz w:val="36"/>
          <w:szCs w:val="36"/>
          <w:u w:val="single"/>
        </w:rPr>
      </w:pPr>
      <w:r>
        <w:rPr>
          <w:rFonts w:hint="eastAsia"/>
          <w:sz w:val="36"/>
          <w:szCs w:val="36"/>
          <w:u w:val="single"/>
        </w:rPr>
        <w:t>浸水したガスメーター・ガス機器等を</w:t>
      </w:r>
    </w:p>
    <w:p w14:paraId="173B52E8" w14:textId="77777777" w:rsidR="00F60755" w:rsidRDefault="00F60755" w:rsidP="00F60755">
      <w:pPr>
        <w:jc w:val="center"/>
        <w:rPr>
          <w:sz w:val="36"/>
          <w:szCs w:val="36"/>
          <w:u w:val="single"/>
        </w:rPr>
      </w:pPr>
      <w:r>
        <w:rPr>
          <w:rFonts w:hint="eastAsia"/>
          <w:sz w:val="36"/>
          <w:szCs w:val="36"/>
          <w:u w:val="single"/>
        </w:rPr>
        <w:t>使用再開される場合の注意事項</w:t>
      </w:r>
    </w:p>
    <w:p w14:paraId="59E849C6" w14:textId="77777777" w:rsidR="00F60755" w:rsidRDefault="00F60755" w:rsidP="00F60755">
      <w:pPr>
        <w:spacing w:line="440" w:lineRule="exact"/>
        <w:rPr>
          <w:sz w:val="30"/>
          <w:szCs w:val="30"/>
        </w:rPr>
      </w:pPr>
    </w:p>
    <w:p w14:paraId="3F631350" w14:textId="1EB1A29C" w:rsidR="00F60755" w:rsidRDefault="00F60755" w:rsidP="00F60755">
      <w:pPr>
        <w:spacing w:line="440" w:lineRule="exact"/>
        <w:rPr>
          <w:sz w:val="30"/>
          <w:szCs w:val="30"/>
        </w:rPr>
      </w:pPr>
      <w:r>
        <w:rPr>
          <w:rFonts w:hint="eastAsia"/>
          <w:sz w:val="30"/>
          <w:szCs w:val="30"/>
        </w:rPr>
        <w:t xml:space="preserve">　このたびの</w:t>
      </w:r>
      <w:r w:rsidR="0003765E">
        <w:rPr>
          <w:rFonts w:hint="eastAsia"/>
          <w:sz w:val="30"/>
          <w:szCs w:val="30"/>
        </w:rPr>
        <w:t>大雨</w:t>
      </w:r>
      <w:r w:rsidR="000B5334">
        <w:rPr>
          <w:rFonts w:hint="eastAsia"/>
          <w:sz w:val="30"/>
          <w:szCs w:val="30"/>
        </w:rPr>
        <w:t>災害</w:t>
      </w:r>
      <w:r>
        <w:rPr>
          <w:rFonts w:hint="eastAsia"/>
          <w:sz w:val="30"/>
          <w:szCs w:val="30"/>
        </w:rPr>
        <w:t>により被災されました皆様に謹んでお見舞い申しげます。皆様の安全と一日も早い復旧を心からお祈りいたします。</w:t>
      </w:r>
    </w:p>
    <w:p w14:paraId="56E8AA7E" w14:textId="77777777" w:rsidR="00F60755" w:rsidRDefault="00F60755" w:rsidP="00F60755">
      <w:pPr>
        <w:spacing w:line="440" w:lineRule="exact"/>
        <w:rPr>
          <w:sz w:val="30"/>
          <w:szCs w:val="30"/>
        </w:rPr>
      </w:pPr>
      <w:r>
        <w:rPr>
          <w:rFonts w:hint="eastAsia"/>
          <w:sz w:val="30"/>
          <w:szCs w:val="30"/>
        </w:rPr>
        <w:t xml:space="preserve">　お客様がご使用のＬＰガス設備に関して次の事項をお願いいたしますので、どうぞ宜しくお願いいたします。</w:t>
      </w:r>
    </w:p>
    <w:p w14:paraId="36E19A16" w14:textId="77777777" w:rsidR="00F60755" w:rsidRDefault="00F60755" w:rsidP="00F60755">
      <w:pPr>
        <w:spacing w:line="440" w:lineRule="exact"/>
        <w:rPr>
          <w:sz w:val="30"/>
          <w:szCs w:val="30"/>
        </w:rPr>
      </w:pPr>
    </w:p>
    <w:p w14:paraId="07E11091" w14:textId="77777777" w:rsidR="00F60755" w:rsidRDefault="00F60755" w:rsidP="00F60755">
      <w:pPr>
        <w:spacing w:line="440" w:lineRule="exact"/>
        <w:rPr>
          <w:sz w:val="30"/>
          <w:szCs w:val="30"/>
        </w:rPr>
      </w:pPr>
    </w:p>
    <w:p w14:paraId="60454498" w14:textId="77777777" w:rsidR="00F60755" w:rsidRPr="00666A89" w:rsidRDefault="00F60755" w:rsidP="00F60755">
      <w:pPr>
        <w:pStyle w:val="a7"/>
        <w:numPr>
          <w:ilvl w:val="0"/>
          <w:numId w:val="9"/>
        </w:numPr>
        <w:spacing w:line="440" w:lineRule="exact"/>
        <w:ind w:leftChars="0"/>
        <w:rPr>
          <w:sz w:val="30"/>
          <w:szCs w:val="30"/>
          <w:u w:val="single"/>
        </w:rPr>
      </w:pPr>
      <w:r w:rsidRPr="00666A89">
        <w:rPr>
          <w:rFonts w:hint="eastAsia"/>
          <w:sz w:val="30"/>
          <w:szCs w:val="30"/>
          <w:u w:val="single"/>
        </w:rPr>
        <w:t>浸水</w:t>
      </w:r>
      <w:r>
        <w:rPr>
          <w:rFonts w:hint="eastAsia"/>
          <w:sz w:val="30"/>
          <w:szCs w:val="30"/>
          <w:u w:val="single"/>
        </w:rPr>
        <w:t>したガスメーター・ガス機器は、</w:t>
      </w:r>
      <w:r w:rsidRPr="00666A89">
        <w:rPr>
          <w:rFonts w:hint="eastAsia"/>
          <w:sz w:val="30"/>
          <w:szCs w:val="30"/>
          <w:u w:val="single"/>
        </w:rPr>
        <w:t>使用</w:t>
      </w:r>
      <w:r>
        <w:rPr>
          <w:rFonts w:hint="eastAsia"/>
          <w:sz w:val="30"/>
          <w:szCs w:val="30"/>
          <w:u w:val="single"/>
        </w:rPr>
        <w:t>する前に</w:t>
      </w:r>
      <w:r w:rsidRPr="00666A89">
        <w:rPr>
          <w:rFonts w:hint="eastAsia"/>
          <w:sz w:val="30"/>
          <w:szCs w:val="30"/>
          <w:u w:val="single"/>
        </w:rPr>
        <w:t>点検を</w:t>
      </w:r>
    </w:p>
    <w:p w14:paraId="5C6564B7" w14:textId="77777777" w:rsidR="00F60755" w:rsidRDefault="00F60755" w:rsidP="00F60755">
      <w:pPr>
        <w:pStyle w:val="a7"/>
        <w:spacing w:line="440" w:lineRule="exact"/>
        <w:ind w:leftChars="0" w:left="720"/>
        <w:rPr>
          <w:sz w:val="30"/>
          <w:szCs w:val="30"/>
        </w:rPr>
      </w:pPr>
      <w:r>
        <w:rPr>
          <w:rFonts w:hint="eastAsia"/>
          <w:sz w:val="30"/>
          <w:szCs w:val="30"/>
        </w:rPr>
        <w:t>ＬＰガス施設が浸水した場合は、配管内やガス機器内に水や泥が溜まっている可能性があります。</w:t>
      </w:r>
      <w:r w:rsidRPr="00666A89">
        <w:rPr>
          <w:rFonts w:hint="eastAsia"/>
          <w:b/>
          <w:sz w:val="30"/>
          <w:szCs w:val="30"/>
          <w:u w:val="single"/>
        </w:rPr>
        <w:t>ご使用前に必ずＬＰガス販売店に連絡を</w:t>
      </w:r>
      <w:r>
        <w:rPr>
          <w:rFonts w:hint="eastAsia"/>
          <w:sz w:val="30"/>
          <w:szCs w:val="30"/>
        </w:rPr>
        <w:t>して点検を受けたうえでご使用くださるようお願いいたします。</w:t>
      </w:r>
    </w:p>
    <w:p w14:paraId="38D5B718" w14:textId="77777777" w:rsidR="00F60755" w:rsidRDefault="00F60755" w:rsidP="00F60755">
      <w:pPr>
        <w:spacing w:line="440" w:lineRule="exact"/>
        <w:rPr>
          <w:sz w:val="30"/>
          <w:szCs w:val="30"/>
        </w:rPr>
      </w:pPr>
    </w:p>
    <w:p w14:paraId="79DDDBCC" w14:textId="77777777" w:rsidR="00F60755" w:rsidRPr="00666A89" w:rsidRDefault="00F60755" w:rsidP="00F60755">
      <w:pPr>
        <w:pStyle w:val="a7"/>
        <w:numPr>
          <w:ilvl w:val="0"/>
          <w:numId w:val="9"/>
        </w:numPr>
        <w:spacing w:line="440" w:lineRule="exact"/>
        <w:ind w:leftChars="0"/>
        <w:rPr>
          <w:sz w:val="30"/>
          <w:szCs w:val="30"/>
          <w:u w:val="single"/>
        </w:rPr>
      </w:pPr>
      <w:r w:rsidRPr="00666A89">
        <w:rPr>
          <w:rFonts w:hint="eastAsia"/>
          <w:sz w:val="30"/>
          <w:szCs w:val="30"/>
          <w:u w:val="single"/>
        </w:rPr>
        <w:t>ガス臭いと感じたときは</w:t>
      </w:r>
    </w:p>
    <w:p w14:paraId="4F461745" w14:textId="77777777" w:rsidR="00F60755" w:rsidRDefault="00F60755" w:rsidP="00F60755">
      <w:pPr>
        <w:pStyle w:val="a7"/>
        <w:spacing w:line="440" w:lineRule="exact"/>
        <w:ind w:leftChars="0" w:left="720"/>
        <w:rPr>
          <w:sz w:val="30"/>
          <w:szCs w:val="30"/>
        </w:rPr>
      </w:pPr>
      <w:r>
        <w:rPr>
          <w:rFonts w:hint="eastAsia"/>
          <w:sz w:val="30"/>
          <w:szCs w:val="30"/>
        </w:rPr>
        <w:t>ガス臭いと感じたときは、ただちにガスの使用を停止し、ＬＰガス販売店に連絡してください。</w:t>
      </w:r>
    </w:p>
    <w:p w14:paraId="4EF79D23" w14:textId="77777777" w:rsidR="00F60755" w:rsidRPr="009679EC" w:rsidRDefault="00F60755" w:rsidP="00F60755">
      <w:pPr>
        <w:pStyle w:val="a7"/>
        <w:spacing w:line="440" w:lineRule="exact"/>
        <w:ind w:leftChars="0" w:left="720"/>
        <w:rPr>
          <w:sz w:val="30"/>
          <w:szCs w:val="30"/>
        </w:rPr>
      </w:pPr>
    </w:p>
    <w:p w14:paraId="0C543736" w14:textId="77777777" w:rsidR="00F60755" w:rsidRPr="00666A89" w:rsidRDefault="00F60755" w:rsidP="00F60755">
      <w:pPr>
        <w:pStyle w:val="a7"/>
        <w:spacing w:line="440" w:lineRule="exact"/>
        <w:ind w:leftChars="0" w:left="720"/>
        <w:rPr>
          <w:sz w:val="30"/>
          <w:szCs w:val="30"/>
        </w:rPr>
      </w:pPr>
    </w:p>
    <w:p w14:paraId="15D6D0E3" w14:textId="77777777" w:rsidR="00F60755" w:rsidRPr="007A4799" w:rsidRDefault="00F60755" w:rsidP="00F60755">
      <w:pPr>
        <w:spacing w:line="440" w:lineRule="exact"/>
        <w:jc w:val="right"/>
        <w:rPr>
          <w:sz w:val="30"/>
          <w:szCs w:val="30"/>
          <w:u w:val="single"/>
        </w:rPr>
      </w:pPr>
      <w:r w:rsidRPr="007A4799">
        <w:rPr>
          <w:rFonts w:hint="eastAsia"/>
          <w:sz w:val="30"/>
          <w:szCs w:val="30"/>
        </w:rPr>
        <w:t xml:space="preserve">　</w:t>
      </w:r>
      <w:r>
        <w:rPr>
          <w:rFonts w:hint="eastAsia"/>
          <w:sz w:val="30"/>
          <w:szCs w:val="30"/>
        </w:rPr>
        <w:t xml:space="preserve">　以上</w:t>
      </w:r>
    </w:p>
    <w:p w14:paraId="6D1845C4" w14:textId="77777777" w:rsidR="00F60755" w:rsidRDefault="00F60755" w:rsidP="00F60755">
      <w:pPr>
        <w:jc w:val="left"/>
      </w:pPr>
    </w:p>
    <w:p w14:paraId="57395DF9" w14:textId="77777777" w:rsidR="000B5334" w:rsidRDefault="000B5334" w:rsidP="00F60755">
      <w:pPr>
        <w:jc w:val="left"/>
      </w:pPr>
    </w:p>
    <w:p w14:paraId="4ED6F757" w14:textId="77777777" w:rsidR="000B5334" w:rsidRDefault="000B5334" w:rsidP="00F60755">
      <w:pPr>
        <w:jc w:val="left"/>
      </w:pPr>
    </w:p>
    <w:p w14:paraId="27DBB54D" w14:textId="77777777" w:rsidR="00F60755" w:rsidRDefault="00F60755" w:rsidP="00F60755">
      <w:pPr>
        <w:jc w:val="left"/>
      </w:pPr>
    </w:p>
    <w:p w14:paraId="32C705A5" w14:textId="4D2EE373" w:rsidR="000B5334" w:rsidRDefault="000B5334" w:rsidP="000B5334">
      <w:pPr>
        <w:jc w:val="right"/>
        <w:rPr>
          <w:sz w:val="30"/>
          <w:szCs w:val="30"/>
        </w:rPr>
      </w:pPr>
      <w:r w:rsidRPr="000B5334">
        <w:rPr>
          <w:rFonts w:hint="eastAsia"/>
          <w:noProof/>
          <w:sz w:val="24"/>
          <w:szCs w:val="24"/>
        </w:rPr>
        <w:lastRenderedPageBreak/>
        <mc:AlternateContent>
          <mc:Choice Requires="wps">
            <w:drawing>
              <wp:anchor distT="0" distB="0" distL="114300" distR="114300" simplePos="0" relativeHeight="251673600" behindDoc="0" locked="0" layoutInCell="1" allowOverlap="1" wp14:anchorId="48714CC3" wp14:editId="3D9AA9BC">
                <wp:simplePos x="0" y="0"/>
                <wp:positionH relativeFrom="column">
                  <wp:posOffset>-81915</wp:posOffset>
                </wp:positionH>
                <wp:positionV relativeFrom="paragraph">
                  <wp:posOffset>-392430</wp:posOffset>
                </wp:positionV>
                <wp:extent cx="6385560" cy="381000"/>
                <wp:effectExtent l="0" t="0" r="15240" b="19050"/>
                <wp:wrapNone/>
                <wp:docPr id="58" name="正方形/長方形 58"/>
                <wp:cNvGraphicFramePr/>
                <a:graphic xmlns:a="http://schemas.openxmlformats.org/drawingml/2006/main">
                  <a:graphicData uri="http://schemas.microsoft.com/office/word/2010/wordprocessingShape">
                    <wps:wsp>
                      <wps:cNvSpPr/>
                      <wps:spPr>
                        <a:xfrm>
                          <a:off x="0" y="0"/>
                          <a:ext cx="6385560" cy="381000"/>
                        </a:xfrm>
                        <a:prstGeom prst="rect">
                          <a:avLst/>
                        </a:prstGeom>
                        <a:solidFill>
                          <a:sysClr val="window" lastClr="FFFFFF"/>
                        </a:solidFill>
                        <a:ln w="25400" cap="flat" cmpd="sng" algn="ctr">
                          <a:solidFill>
                            <a:srgbClr val="F79646"/>
                          </a:solidFill>
                          <a:prstDash val="solid"/>
                        </a:ln>
                        <a:effectLst/>
                      </wps:spPr>
                      <wps:txbx>
                        <w:txbxContent>
                          <w:p w14:paraId="2F26EA9A" w14:textId="77777777" w:rsidR="000B5334" w:rsidRDefault="000B5334" w:rsidP="000B5334">
                            <w:pPr>
                              <w:jc w:val="left"/>
                            </w:pPr>
                            <w:r>
                              <w:rPr>
                                <w:rFonts w:hint="eastAsia"/>
                              </w:rPr>
                              <w:t>様式集４．　二次災害防止文書例（流出容器　重機事故防止）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714CC3" id="正方形/長方形 58" o:spid="_x0000_s1029" style="position:absolute;left:0;text-align:left;margin-left:-6.45pt;margin-top:-30.9pt;width:502.8pt;height:3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" fillcolor="window" strokecolor="#f79646" strokeweight="2pt">
                <v:textbox>
                  <w:txbxContent>
                    <w:p w14:paraId="2F26EA9A" w14:textId="77777777" w:rsidR="000B5334" w:rsidRDefault="000B5334" w:rsidP="000B5334">
                      <w:pPr>
                        <w:jc w:val="left"/>
                      </w:pPr>
                      <w:r>
                        <w:rPr>
                          <w:rFonts w:hint="eastAsia"/>
                        </w:rPr>
                        <w:t>様式集４．　二次災害防止文書例（流出容器　重機事故防止）</w:t>
                      </w:r>
                    </w:p>
                  </w:txbxContent>
                </v:textbox>
              </v:rect>
            </w:pict>
          </mc:Fallback>
        </mc:AlternateContent>
      </w:r>
      <w:r w:rsidR="0003765E">
        <w:rPr>
          <w:rFonts w:hint="eastAsia"/>
          <w:sz w:val="30"/>
          <w:szCs w:val="30"/>
        </w:rPr>
        <w:t>令和元</w:t>
      </w:r>
      <w:r w:rsidR="0003765E" w:rsidRPr="007A4799">
        <w:rPr>
          <w:rFonts w:hint="eastAsia"/>
          <w:sz w:val="30"/>
          <w:szCs w:val="30"/>
        </w:rPr>
        <w:t>年</w:t>
      </w:r>
      <w:r w:rsidR="0003765E">
        <w:rPr>
          <w:rFonts w:hint="eastAsia"/>
          <w:sz w:val="30"/>
          <w:szCs w:val="30"/>
        </w:rPr>
        <w:t>８</w:t>
      </w:r>
      <w:r w:rsidR="0003765E" w:rsidRPr="007A4799">
        <w:rPr>
          <w:rFonts w:hint="eastAsia"/>
          <w:sz w:val="30"/>
          <w:szCs w:val="30"/>
        </w:rPr>
        <w:t>月</w:t>
      </w:r>
      <w:r w:rsidR="0003765E">
        <w:rPr>
          <w:rFonts w:hint="eastAsia"/>
          <w:sz w:val="30"/>
          <w:szCs w:val="30"/>
        </w:rPr>
        <w:t>２９</w:t>
      </w:r>
      <w:r w:rsidR="0003765E" w:rsidRPr="007A4799">
        <w:rPr>
          <w:rFonts w:hint="eastAsia"/>
          <w:sz w:val="30"/>
          <w:szCs w:val="30"/>
        </w:rPr>
        <w:t>日</w:t>
      </w:r>
    </w:p>
    <w:p w14:paraId="18304709" w14:textId="77777777" w:rsidR="00F60755" w:rsidRPr="007A4799" w:rsidRDefault="00F60755" w:rsidP="000B5334">
      <w:pPr>
        <w:jc w:val="right"/>
        <w:rPr>
          <w:sz w:val="30"/>
          <w:szCs w:val="30"/>
        </w:rPr>
      </w:pPr>
    </w:p>
    <w:p w14:paraId="0F21F1AC" w14:textId="77777777" w:rsidR="00F60755" w:rsidRDefault="00F60755" w:rsidP="00F60755">
      <w:pPr>
        <w:rPr>
          <w:sz w:val="30"/>
          <w:szCs w:val="30"/>
        </w:rPr>
      </w:pPr>
      <w:r>
        <w:rPr>
          <w:rFonts w:hint="eastAsia"/>
          <w:sz w:val="30"/>
          <w:szCs w:val="30"/>
        </w:rPr>
        <w:t>土砂等の復旧作業者各位</w:t>
      </w:r>
    </w:p>
    <w:p w14:paraId="24411F50" w14:textId="77777777" w:rsidR="00F60755" w:rsidRPr="007A4799" w:rsidRDefault="00F60755" w:rsidP="00F60755">
      <w:pPr>
        <w:rPr>
          <w:sz w:val="30"/>
          <w:szCs w:val="30"/>
        </w:rPr>
      </w:pPr>
    </w:p>
    <w:p w14:paraId="715B1301" w14:textId="77777777" w:rsidR="00F60755" w:rsidRDefault="00F60755" w:rsidP="00F60755">
      <w:pPr>
        <w:jc w:val="center"/>
        <w:rPr>
          <w:sz w:val="36"/>
          <w:szCs w:val="36"/>
          <w:u w:val="single"/>
        </w:rPr>
      </w:pPr>
      <w:r w:rsidRPr="00C509FB">
        <w:rPr>
          <w:rFonts w:hint="eastAsia"/>
          <w:sz w:val="36"/>
          <w:szCs w:val="36"/>
          <w:u w:val="single"/>
        </w:rPr>
        <w:t>重機等を使った復旧作業における注意事項</w:t>
      </w:r>
    </w:p>
    <w:p w14:paraId="4DF5107D" w14:textId="77777777" w:rsidR="00F60755" w:rsidRDefault="00F60755" w:rsidP="00F60755">
      <w:pPr>
        <w:spacing w:line="440" w:lineRule="exact"/>
        <w:rPr>
          <w:sz w:val="30"/>
          <w:szCs w:val="30"/>
        </w:rPr>
      </w:pPr>
    </w:p>
    <w:p w14:paraId="4D866074" w14:textId="77777777" w:rsidR="00F60755" w:rsidRDefault="00F60755" w:rsidP="00F60755">
      <w:pPr>
        <w:spacing w:line="440" w:lineRule="exact"/>
        <w:rPr>
          <w:sz w:val="30"/>
          <w:szCs w:val="30"/>
        </w:rPr>
      </w:pPr>
      <w:r w:rsidRPr="007A4799">
        <w:rPr>
          <w:rFonts w:hint="eastAsia"/>
          <w:sz w:val="30"/>
          <w:szCs w:val="30"/>
        </w:rPr>
        <w:t xml:space="preserve">　</w:t>
      </w:r>
      <w:r>
        <w:rPr>
          <w:rFonts w:hint="eastAsia"/>
          <w:sz w:val="30"/>
          <w:szCs w:val="30"/>
        </w:rPr>
        <w:t>土砂および瓦礫の撤去作業にあっては、流出したＬＰガス容器が紛れ込んでいる可能性がございます</w:t>
      </w:r>
      <w:r w:rsidRPr="007A4799">
        <w:rPr>
          <w:rFonts w:hint="eastAsia"/>
          <w:sz w:val="30"/>
          <w:szCs w:val="30"/>
        </w:rPr>
        <w:t>。</w:t>
      </w:r>
    </w:p>
    <w:p w14:paraId="372F2233" w14:textId="77777777" w:rsidR="00F60755" w:rsidRPr="007A4799" w:rsidRDefault="00F60755" w:rsidP="00F60755">
      <w:pPr>
        <w:spacing w:line="440" w:lineRule="exact"/>
        <w:rPr>
          <w:sz w:val="30"/>
          <w:szCs w:val="30"/>
        </w:rPr>
      </w:pPr>
      <w:r>
        <w:rPr>
          <w:rFonts w:hint="eastAsia"/>
          <w:sz w:val="30"/>
          <w:szCs w:val="30"/>
        </w:rPr>
        <w:t xml:space="preserve">　撤去作業にあっては、以下の点に留意して作業にあたっていただけますようにお願い申し上げます。</w:t>
      </w:r>
    </w:p>
    <w:p w14:paraId="263FD320" w14:textId="77777777" w:rsidR="00F60755" w:rsidRDefault="00F60755" w:rsidP="00F60755">
      <w:pPr>
        <w:spacing w:line="440" w:lineRule="exact"/>
        <w:rPr>
          <w:sz w:val="30"/>
          <w:szCs w:val="30"/>
          <w:u w:val="single"/>
        </w:rPr>
      </w:pPr>
    </w:p>
    <w:p w14:paraId="799328DF" w14:textId="77777777" w:rsidR="00F60755" w:rsidRPr="007A4799" w:rsidRDefault="00F60755" w:rsidP="00F60755">
      <w:pPr>
        <w:spacing w:line="440" w:lineRule="exact"/>
        <w:rPr>
          <w:sz w:val="30"/>
          <w:szCs w:val="30"/>
          <w:u w:val="single"/>
        </w:rPr>
      </w:pPr>
      <w:r w:rsidRPr="007A4799">
        <w:rPr>
          <w:rFonts w:hint="eastAsia"/>
          <w:sz w:val="30"/>
          <w:szCs w:val="30"/>
          <w:u w:val="single"/>
        </w:rPr>
        <w:t>注意</w:t>
      </w:r>
    </w:p>
    <w:p w14:paraId="1D93E056" w14:textId="77777777" w:rsidR="00F60755" w:rsidRDefault="00F60755" w:rsidP="00F60755">
      <w:pPr>
        <w:pStyle w:val="a7"/>
        <w:numPr>
          <w:ilvl w:val="0"/>
          <w:numId w:val="8"/>
        </w:numPr>
        <w:spacing w:line="440" w:lineRule="exact"/>
        <w:ind w:leftChars="0"/>
        <w:rPr>
          <w:sz w:val="30"/>
          <w:szCs w:val="30"/>
          <w:u w:val="single"/>
        </w:rPr>
      </w:pPr>
      <w:r w:rsidRPr="00C509FB">
        <w:rPr>
          <w:rFonts w:hint="eastAsia"/>
          <w:sz w:val="30"/>
          <w:szCs w:val="30"/>
          <w:u w:val="single"/>
        </w:rPr>
        <w:t>ＬＰガス容器が土砂等の中にある可能性を踏まえて、重機の扱いは慎重にお願いいたします。</w:t>
      </w:r>
    </w:p>
    <w:p w14:paraId="4D11F751" w14:textId="77777777" w:rsidR="00F60755" w:rsidRDefault="00F60755" w:rsidP="00F60755">
      <w:pPr>
        <w:pStyle w:val="a7"/>
        <w:numPr>
          <w:ilvl w:val="0"/>
          <w:numId w:val="8"/>
        </w:numPr>
        <w:spacing w:line="440" w:lineRule="exact"/>
        <w:ind w:leftChars="0"/>
        <w:rPr>
          <w:sz w:val="30"/>
          <w:szCs w:val="30"/>
          <w:u w:val="single"/>
        </w:rPr>
      </w:pPr>
      <w:r w:rsidRPr="00C509FB">
        <w:rPr>
          <w:rFonts w:hint="eastAsia"/>
          <w:sz w:val="30"/>
          <w:szCs w:val="30"/>
          <w:u w:val="single"/>
        </w:rPr>
        <w:t>万が一、容器破損等によりＬＰガスが放出した場合は、ただちに作業を中止し、付近より避難のうえ、</w:t>
      </w:r>
      <w:r>
        <w:rPr>
          <w:rFonts w:hint="eastAsia"/>
          <w:sz w:val="30"/>
          <w:szCs w:val="30"/>
          <w:u w:val="single"/>
        </w:rPr>
        <w:t>下記に</w:t>
      </w:r>
      <w:r w:rsidRPr="00C509FB">
        <w:rPr>
          <w:rFonts w:hint="eastAsia"/>
          <w:sz w:val="30"/>
          <w:szCs w:val="30"/>
          <w:u w:val="single"/>
        </w:rPr>
        <w:t>連絡をお願いいたします。</w:t>
      </w:r>
    </w:p>
    <w:p w14:paraId="4549C17B" w14:textId="77777777" w:rsidR="00F60755" w:rsidRPr="00C509FB" w:rsidRDefault="00F60755" w:rsidP="00F60755">
      <w:pPr>
        <w:pStyle w:val="a7"/>
        <w:numPr>
          <w:ilvl w:val="0"/>
          <w:numId w:val="8"/>
        </w:numPr>
        <w:spacing w:line="440" w:lineRule="exact"/>
        <w:ind w:leftChars="0"/>
        <w:rPr>
          <w:sz w:val="30"/>
          <w:szCs w:val="30"/>
          <w:u w:val="single"/>
        </w:rPr>
      </w:pPr>
      <w:r>
        <w:rPr>
          <w:rFonts w:hint="eastAsia"/>
          <w:sz w:val="30"/>
          <w:szCs w:val="30"/>
          <w:u w:val="single"/>
        </w:rPr>
        <w:t>漏洩のないＬＰガス容器を発見された際は、一時安全な場所（路肩等）に置いていただき、下記までご連絡をお願いいたします。可能な限り速やかに回収に伺います。</w:t>
      </w:r>
    </w:p>
    <w:p w14:paraId="39906A78" w14:textId="77777777" w:rsidR="00F60755" w:rsidRPr="007A4799" w:rsidRDefault="00F60755" w:rsidP="00F60755">
      <w:pPr>
        <w:spacing w:line="440" w:lineRule="exact"/>
        <w:rPr>
          <w:sz w:val="30"/>
          <w:szCs w:val="30"/>
          <w:u w:val="single"/>
        </w:rPr>
      </w:pPr>
      <w:r>
        <w:rPr>
          <w:noProof/>
          <w:sz w:val="36"/>
          <w:szCs w:val="36"/>
          <w:u w:val="single"/>
        </w:rPr>
        <mc:AlternateContent>
          <mc:Choice Requires="wps">
            <w:drawing>
              <wp:anchor distT="0" distB="0" distL="114300" distR="114300" simplePos="0" relativeHeight="251659264" behindDoc="0" locked="0" layoutInCell="1" allowOverlap="1" wp14:anchorId="716E636A" wp14:editId="32E8DCB5">
                <wp:simplePos x="0" y="0"/>
                <wp:positionH relativeFrom="column">
                  <wp:posOffset>230505</wp:posOffset>
                </wp:positionH>
                <wp:positionV relativeFrom="paragraph">
                  <wp:posOffset>766445</wp:posOffset>
                </wp:positionV>
                <wp:extent cx="5303520" cy="1242060"/>
                <wp:effectExtent l="0" t="0" r="11430" b="15240"/>
                <wp:wrapNone/>
                <wp:docPr id="50" name="正方形/長方形 50"/>
                <wp:cNvGraphicFramePr/>
                <a:graphic xmlns:a="http://schemas.openxmlformats.org/drawingml/2006/main">
                  <a:graphicData uri="http://schemas.microsoft.com/office/word/2010/wordprocessingShape">
                    <wps:wsp>
                      <wps:cNvSpPr/>
                      <wps:spPr>
                        <a:xfrm>
                          <a:off x="0" y="0"/>
                          <a:ext cx="5303520" cy="1242060"/>
                        </a:xfrm>
                        <a:prstGeom prst="rect">
                          <a:avLst/>
                        </a:prstGeom>
                        <a:noFill/>
                        <a:ln w="25400" cap="flat" cmpd="sng" algn="ctr">
                          <a:solidFill>
                            <a:sysClr val="windowText" lastClr="000000"/>
                          </a:solidFill>
                          <a:prstDash val="solid"/>
                        </a:ln>
                        <a:effectLst/>
                      </wps:spPr>
                      <wps:txbx>
                        <w:txbxContent>
                          <w:p w14:paraId="1EED0F47" w14:textId="77777777" w:rsidR="00F60755" w:rsidRDefault="00F60755" w:rsidP="00F60755">
                            <w:pPr>
                              <w:jc w:val="center"/>
                              <w:rPr>
                                <w:color w:val="000000" w:themeColor="text1"/>
                              </w:rPr>
                            </w:pPr>
                            <w:r>
                              <w:rPr>
                                <w:rFonts w:hint="eastAsia"/>
                                <w:color w:val="000000" w:themeColor="text1"/>
                              </w:rPr>
                              <w:t>【必要に応じ記載】</w:t>
                            </w:r>
                          </w:p>
                          <w:p w14:paraId="076FD18B" w14:textId="074A0570" w:rsidR="00F60755" w:rsidRPr="00DB2A59" w:rsidRDefault="0003765E" w:rsidP="00F60755">
                            <w:pPr>
                              <w:jc w:val="center"/>
                              <w:rPr>
                                <w:color w:val="000000" w:themeColor="text1"/>
                              </w:rPr>
                            </w:pPr>
                            <w:r>
                              <w:rPr>
                                <w:rFonts w:hint="eastAsia"/>
                                <w:color w:val="000000" w:themeColor="text1"/>
                              </w:rPr>
                              <w:t>長崎県ＬＰガス協会　電話番号　０９５－８２４－３７７０</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E636A" id="正方形/長方形 50" o:spid="_x0000_s1030" style="position:absolute;left:0;text-align:left;margin-left:18.15pt;margin-top:60.35pt;width:417.6pt;height:9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" filled="f" strokecolor="windowText" strokeweight="2pt">
                <v:textbox>
                  <w:txbxContent>
                    <w:p w14:paraId="1EED0F47" w14:textId="77777777" w:rsidR="00F60755" w:rsidRDefault="00F60755" w:rsidP="00F60755">
                      <w:pPr>
                        <w:jc w:val="center"/>
                        <w:rPr>
                          <w:color w:val="000000" w:themeColor="text1"/>
                        </w:rPr>
                      </w:pPr>
                      <w:r>
                        <w:rPr>
                          <w:rFonts w:hint="eastAsia"/>
                          <w:color w:val="000000" w:themeColor="text1"/>
                        </w:rPr>
                        <w:t>【必要に応じ記載】</w:t>
                      </w:r>
                    </w:p>
                    <w:p w14:paraId="076FD18B" w14:textId="074A0570" w:rsidR="00F60755" w:rsidRPr="00DB2A59" w:rsidRDefault="0003765E" w:rsidP="00F60755">
                      <w:pPr>
                        <w:jc w:val="center"/>
                        <w:rPr>
                          <w:color w:val="000000" w:themeColor="text1"/>
                        </w:rPr>
                      </w:pPr>
                      <w:r>
                        <w:rPr>
                          <w:rFonts w:hint="eastAsia"/>
                          <w:color w:val="000000" w:themeColor="text1"/>
                        </w:rPr>
                        <w:t>長崎県ＬＰガス協会　電話番号　０９５－８２４－３７７０</w:t>
                      </w:r>
                      <w:bookmarkStart w:id="1" w:name="_GoBack"/>
                      <w:bookmarkEnd w:id="1"/>
                    </w:p>
                  </w:txbxContent>
                </v:textbox>
              </v:rect>
            </w:pict>
          </mc:Fallback>
        </mc:AlternateContent>
      </w:r>
    </w:p>
    <w:p w14:paraId="74514ED0" w14:textId="77777777" w:rsidR="001031DA" w:rsidRDefault="001031DA" w:rsidP="001031DA">
      <w:pPr>
        <w:jc w:val="left"/>
      </w:pPr>
    </w:p>
    <w:p w14:paraId="6E497DDE" w14:textId="77777777" w:rsidR="00F60755" w:rsidRDefault="00F60755" w:rsidP="001031DA">
      <w:pPr>
        <w:jc w:val="left"/>
      </w:pPr>
    </w:p>
    <w:p w14:paraId="146E94AE" w14:textId="77777777" w:rsidR="00F60755" w:rsidRDefault="00F60755" w:rsidP="001031DA">
      <w:pPr>
        <w:jc w:val="left"/>
      </w:pPr>
    </w:p>
    <w:p w14:paraId="714A8165" w14:textId="77777777" w:rsidR="00F60755" w:rsidRDefault="00F60755" w:rsidP="001031DA">
      <w:pPr>
        <w:jc w:val="left"/>
      </w:pPr>
    </w:p>
    <w:p w14:paraId="5252E3A5" w14:textId="77777777" w:rsidR="00F60755" w:rsidRDefault="00F60755" w:rsidP="001031DA">
      <w:pPr>
        <w:jc w:val="left"/>
      </w:pPr>
    </w:p>
    <w:p w14:paraId="50F416C5" w14:textId="77777777" w:rsidR="00F60755" w:rsidRDefault="00F60755" w:rsidP="001031DA">
      <w:pPr>
        <w:jc w:val="left"/>
      </w:pPr>
    </w:p>
    <w:p w14:paraId="3F1A57A3" w14:textId="77777777" w:rsidR="00F60755" w:rsidRDefault="00F60755" w:rsidP="001031DA">
      <w:pPr>
        <w:jc w:val="left"/>
      </w:pPr>
    </w:p>
    <w:p w14:paraId="70A0DA69" w14:textId="77777777" w:rsidR="00F60755" w:rsidRDefault="00F60755" w:rsidP="001031DA">
      <w:pPr>
        <w:jc w:val="left"/>
      </w:pPr>
    </w:p>
    <w:p w14:paraId="65E7D1F2" w14:textId="77777777" w:rsidR="00F60755" w:rsidRDefault="00F60755" w:rsidP="001031DA">
      <w:pPr>
        <w:jc w:val="left"/>
      </w:pPr>
    </w:p>
    <w:p w14:paraId="096E2F06" w14:textId="77777777" w:rsidR="00F60755" w:rsidRDefault="00F60755" w:rsidP="001031DA">
      <w:pPr>
        <w:jc w:val="left"/>
      </w:pPr>
    </w:p>
    <w:sectPr w:rsidR="00F60755" w:rsidSect="005F24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FFC2" w14:textId="77777777" w:rsidR="00A14440" w:rsidRDefault="00A14440" w:rsidP="004E0C46">
      <w:r>
        <w:separator/>
      </w:r>
    </w:p>
  </w:endnote>
  <w:endnote w:type="continuationSeparator" w:id="0">
    <w:p w14:paraId="1DF014A5" w14:textId="77777777" w:rsidR="00A14440" w:rsidRDefault="00A14440" w:rsidP="004E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F13F1" w14:textId="77777777" w:rsidR="00A14440" w:rsidRDefault="00A14440" w:rsidP="004E0C46">
      <w:r>
        <w:separator/>
      </w:r>
    </w:p>
  </w:footnote>
  <w:footnote w:type="continuationSeparator" w:id="0">
    <w:p w14:paraId="71E2C0AC" w14:textId="77777777" w:rsidR="00A14440" w:rsidRDefault="00A14440" w:rsidP="004E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1F"/>
    <w:multiLevelType w:val="hybridMultilevel"/>
    <w:tmpl w:val="EE362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05E5B"/>
    <w:multiLevelType w:val="hybridMultilevel"/>
    <w:tmpl w:val="265039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502A3"/>
    <w:multiLevelType w:val="hybridMultilevel"/>
    <w:tmpl w:val="A23A3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1F231D"/>
    <w:multiLevelType w:val="hybridMultilevel"/>
    <w:tmpl w:val="8C3E9B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6B03721"/>
    <w:multiLevelType w:val="hybridMultilevel"/>
    <w:tmpl w:val="56D801D4"/>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9CE61FC"/>
    <w:multiLevelType w:val="hybridMultilevel"/>
    <w:tmpl w:val="810625F8"/>
    <w:lvl w:ilvl="0" w:tplc="3C3C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BD0921"/>
    <w:multiLevelType w:val="hybridMultilevel"/>
    <w:tmpl w:val="E9F4E0DA"/>
    <w:lvl w:ilvl="0" w:tplc="9D7AEB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03305A"/>
    <w:multiLevelType w:val="hybridMultilevel"/>
    <w:tmpl w:val="40602516"/>
    <w:lvl w:ilvl="0" w:tplc="04090011">
      <w:start w:val="1"/>
      <w:numFmt w:val="decimalEnclosedCircle"/>
      <w:lvlText w:val="%1"/>
      <w:lvlJc w:val="left"/>
      <w:pPr>
        <w:ind w:left="840" w:hanging="420"/>
      </w:pPr>
    </w:lvl>
    <w:lvl w:ilvl="1" w:tplc="0212C95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364282"/>
    <w:multiLevelType w:val="hybridMultilevel"/>
    <w:tmpl w:val="7BD61D6A"/>
    <w:lvl w:ilvl="0" w:tplc="17A0B16C">
      <w:start w:val="1"/>
      <w:numFmt w:val="decimalFullWidth"/>
      <w:lvlText w:val="%1．"/>
      <w:lvlJc w:val="left"/>
      <w:pPr>
        <w:ind w:left="720" w:hanging="720"/>
      </w:pPr>
      <w:rPr>
        <w:rFonts w:hint="default"/>
      </w:rPr>
    </w:lvl>
    <w:lvl w:ilvl="1" w:tplc="E03A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B32DA8"/>
    <w:multiLevelType w:val="hybridMultilevel"/>
    <w:tmpl w:val="66CE890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D6C29E7"/>
    <w:multiLevelType w:val="hybridMultilevel"/>
    <w:tmpl w:val="0FB6F93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0955E63"/>
    <w:multiLevelType w:val="hybridMultilevel"/>
    <w:tmpl w:val="1B18D0C8"/>
    <w:lvl w:ilvl="0" w:tplc="0BC85E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AC64D8"/>
    <w:multiLevelType w:val="hybridMultilevel"/>
    <w:tmpl w:val="AAD8B61E"/>
    <w:lvl w:ilvl="0" w:tplc="E8C8EEE4">
      <w:start w:val="1"/>
      <w:numFmt w:val="decimalFullWidth"/>
      <w:lvlText w:val="（%1）"/>
      <w:lvlJc w:val="left"/>
      <w:pPr>
        <w:ind w:left="720" w:hanging="720"/>
      </w:pPr>
      <w:rPr>
        <w:rFonts w:hint="default"/>
      </w:rPr>
    </w:lvl>
    <w:lvl w:ilvl="1" w:tplc="0BD2E02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2"/>
  </w:num>
  <w:num w:numId="5">
    <w:abstractNumId w:val="7"/>
  </w:num>
  <w:num w:numId="6">
    <w:abstractNumId w:val="3"/>
  </w:num>
  <w:num w:numId="7">
    <w:abstractNumId w:val="8"/>
  </w:num>
  <w:num w:numId="8">
    <w:abstractNumId w:val="0"/>
  </w:num>
  <w:num w:numId="9">
    <w:abstractNumId w:val="5"/>
  </w:num>
  <w:num w:numId="10">
    <w:abstractNumId w:val="12"/>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144"/>
    <w:rsid w:val="00006509"/>
    <w:rsid w:val="00010573"/>
    <w:rsid w:val="00020965"/>
    <w:rsid w:val="000231B4"/>
    <w:rsid w:val="00024CD9"/>
    <w:rsid w:val="0003321F"/>
    <w:rsid w:val="0003445E"/>
    <w:rsid w:val="0003765E"/>
    <w:rsid w:val="00041AF5"/>
    <w:rsid w:val="00045BC7"/>
    <w:rsid w:val="0005297C"/>
    <w:rsid w:val="0007397B"/>
    <w:rsid w:val="0007663D"/>
    <w:rsid w:val="00080C68"/>
    <w:rsid w:val="00085098"/>
    <w:rsid w:val="0009437C"/>
    <w:rsid w:val="000A2E44"/>
    <w:rsid w:val="000B0C21"/>
    <w:rsid w:val="000B5334"/>
    <w:rsid w:val="000C1E18"/>
    <w:rsid w:val="000D60B1"/>
    <w:rsid w:val="000E2760"/>
    <w:rsid w:val="000F0D1B"/>
    <w:rsid w:val="000F0F01"/>
    <w:rsid w:val="000F7888"/>
    <w:rsid w:val="00102DAA"/>
    <w:rsid w:val="001031DA"/>
    <w:rsid w:val="00105298"/>
    <w:rsid w:val="0010654B"/>
    <w:rsid w:val="0011544D"/>
    <w:rsid w:val="001329B8"/>
    <w:rsid w:val="00143215"/>
    <w:rsid w:val="0015063C"/>
    <w:rsid w:val="00152A2E"/>
    <w:rsid w:val="00156B7A"/>
    <w:rsid w:val="0016604C"/>
    <w:rsid w:val="0016606D"/>
    <w:rsid w:val="00166E79"/>
    <w:rsid w:val="00183333"/>
    <w:rsid w:val="00185DB3"/>
    <w:rsid w:val="0019307D"/>
    <w:rsid w:val="001A27C3"/>
    <w:rsid w:val="001A7857"/>
    <w:rsid w:val="001B2A0F"/>
    <w:rsid w:val="001B366E"/>
    <w:rsid w:val="001C437F"/>
    <w:rsid w:val="001C4F5B"/>
    <w:rsid w:val="001C5060"/>
    <w:rsid w:val="001C5878"/>
    <w:rsid w:val="001C7EFC"/>
    <w:rsid w:val="001D4BDF"/>
    <w:rsid w:val="001D5192"/>
    <w:rsid w:val="001D7E3A"/>
    <w:rsid w:val="001E20BD"/>
    <w:rsid w:val="001E2CDA"/>
    <w:rsid w:val="001E6488"/>
    <w:rsid w:val="001F2D53"/>
    <w:rsid w:val="001F3D32"/>
    <w:rsid w:val="001F541B"/>
    <w:rsid w:val="0020618C"/>
    <w:rsid w:val="00206870"/>
    <w:rsid w:val="002407F8"/>
    <w:rsid w:val="00245647"/>
    <w:rsid w:val="00250AD5"/>
    <w:rsid w:val="00256FA1"/>
    <w:rsid w:val="00260D39"/>
    <w:rsid w:val="00273FCB"/>
    <w:rsid w:val="00281923"/>
    <w:rsid w:val="00285FEA"/>
    <w:rsid w:val="002942BE"/>
    <w:rsid w:val="0029638E"/>
    <w:rsid w:val="00297720"/>
    <w:rsid w:val="002B0437"/>
    <w:rsid w:val="002B2F23"/>
    <w:rsid w:val="002B66FB"/>
    <w:rsid w:val="002C1EB7"/>
    <w:rsid w:val="002C3D3F"/>
    <w:rsid w:val="002C6242"/>
    <w:rsid w:val="002C78B0"/>
    <w:rsid w:val="002D2957"/>
    <w:rsid w:val="002E0C49"/>
    <w:rsid w:val="002E16CC"/>
    <w:rsid w:val="002E5D62"/>
    <w:rsid w:val="002F5B11"/>
    <w:rsid w:val="00303EF5"/>
    <w:rsid w:val="003135F1"/>
    <w:rsid w:val="00315DB0"/>
    <w:rsid w:val="003214DF"/>
    <w:rsid w:val="00322B1C"/>
    <w:rsid w:val="003344EB"/>
    <w:rsid w:val="00335B0D"/>
    <w:rsid w:val="00337CDD"/>
    <w:rsid w:val="0034253E"/>
    <w:rsid w:val="00343E28"/>
    <w:rsid w:val="00344EF1"/>
    <w:rsid w:val="00352009"/>
    <w:rsid w:val="00353E0D"/>
    <w:rsid w:val="00357D65"/>
    <w:rsid w:val="00360A5D"/>
    <w:rsid w:val="003770E7"/>
    <w:rsid w:val="00395DD7"/>
    <w:rsid w:val="003A12FB"/>
    <w:rsid w:val="003A16C0"/>
    <w:rsid w:val="003A24F9"/>
    <w:rsid w:val="003B09EB"/>
    <w:rsid w:val="003B1C11"/>
    <w:rsid w:val="003B1D27"/>
    <w:rsid w:val="003B487B"/>
    <w:rsid w:val="003C4F6C"/>
    <w:rsid w:val="003D45D9"/>
    <w:rsid w:val="003E3119"/>
    <w:rsid w:val="003E64F9"/>
    <w:rsid w:val="003E6AB0"/>
    <w:rsid w:val="003F140B"/>
    <w:rsid w:val="003F60B8"/>
    <w:rsid w:val="0040173F"/>
    <w:rsid w:val="004032DA"/>
    <w:rsid w:val="00411E31"/>
    <w:rsid w:val="00416CA4"/>
    <w:rsid w:val="004262C6"/>
    <w:rsid w:val="00427F3F"/>
    <w:rsid w:val="00436439"/>
    <w:rsid w:val="00440CB4"/>
    <w:rsid w:val="00440DE7"/>
    <w:rsid w:val="004426F0"/>
    <w:rsid w:val="004511FB"/>
    <w:rsid w:val="00455BD8"/>
    <w:rsid w:val="00457DCF"/>
    <w:rsid w:val="004620FC"/>
    <w:rsid w:val="00473269"/>
    <w:rsid w:val="0047499E"/>
    <w:rsid w:val="00487B2B"/>
    <w:rsid w:val="004A11A8"/>
    <w:rsid w:val="004A1856"/>
    <w:rsid w:val="004B2D29"/>
    <w:rsid w:val="004B63DC"/>
    <w:rsid w:val="004C2FCB"/>
    <w:rsid w:val="004D1DB8"/>
    <w:rsid w:val="004D28B4"/>
    <w:rsid w:val="004D2AC9"/>
    <w:rsid w:val="004D5CAE"/>
    <w:rsid w:val="004E0C46"/>
    <w:rsid w:val="004E2BF8"/>
    <w:rsid w:val="005051DA"/>
    <w:rsid w:val="00514242"/>
    <w:rsid w:val="00514736"/>
    <w:rsid w:val="00516F2C"/>
    <w:rsid w:val="00523480"/>
    <w:rsid w:val="00523B2A"/>
    <w:rsid w:val="00525F09"/>
    <w:rsid w:val="00534816"/>
    <w:rsid w:val="00541678"/>
    <w:rsid w:val="00541AC7"/>
    <w:rsid w:val="00543078"/>
    <w:rsid w:val="00543DE1"/>
    <w:rsid w:val="00550EA3"/>
    <w:rsid w:val="00554E3B"/>
    <w:rsid w:val="005573EF"/>
    <w:rsid w:val="0056527B"/>
    <w:rsid w:val="005721EA"/>
    <w:rsid w:val="0057542C"/>
    <w:rsid w:val="005760AD"/>
    <w:rsid w:val="00581064"/>
    <w:rsid w:val="00581DB3"/>
    <w:rsid w:val="00585EB2"/>
    <w:rsid w:val="005A2C2C"/>
    <w:rsid w:val="005A2F6E"/>
    <w:rsid w:val="005A3369"/>
    <w:rsid w:val="005A7C36"/>
    <w:rsid w:val="005B081B"/>
    <w:rsid w:val="005C0C57"/>
    <w:rsid w:val="005C2078"/>
    <w:rsid w:val="005C3D3F"/>
    <w:rsid w:val="005C4297"/>
    <w:rsid w:val="005C4738"/>
    <w:rsid w:val="005D3242"/>
    <w:rsid w:val="005E1EF2"/>
    <w:rsid w:val="005E28A0"/>
    <w:rsid w:val="005F24A5"/>
    <w:rsid w:val="005F417C"/>
    <w:rsid w:val="00600D3E"/>
    <w:rsid w:val="006151EC"/>
    <w:rsid w:val="00631C9E"/>
    <w:rsid w:val="00633CB8"/>
    <w:rsid w:val="006349D4"/>
    <w:rsid w:val="00637C78"/>
    <w:rsid w:val="0064643C"/>
    <w:rsid w:val="006544C4"/>
    <w:rsid w:val="00655890"/>
    <w:rsid w:val="006608B3"/>
    <w:rsid w:val="00666B43"/>
    <w:rsid w:val="00670BB2"/>
    <w:rsid w:val="0068719F"/>
    <w:rsid w:val="006951CA"/>
    <w:rsid w:val="006B0965"/>
    <w:rsid w:val="006B0F2E"/>
    <w:rsid w:val="006B6839"/>
    <w:rsid w:val="006C2D40"/>
    <w:rsid w:val="006C3FCA"/>
    <w:rsid w:val="006C550A"/>
    <w:rsid w:val="006C624E"/>
    <w:rsid w:val="006D598B"/>
    <w:rsid w:val="006E1CFF"/>
    <w:rsid w:val="006E1F31"/>
    <w:rsid w:val="006E5DBD"/>
    <w:rsid w:val="006F40A5"/>
    <w:rsid w:val="006F7BA7"/>
    <w:rsid w:val="00710B2F"/>
    <w:rsid w:val="00712EA3"/>
    <w:rsid w:val="00715877"/>
    <w:rsid w:val="00721347"/>
    <w:rsid w:val="00721F30"/>
    <w:rsid w:val="00733B83"/>
    <w:rsid w:val="00747554"/>
    <w:rsid w:val="00765CDA"/>
    <w:rsid w:val="00774008"/>
    <w:rsid w:val="00775D03"/>
    <w:rsid w:val="00786BB1"/>
    <w:rsid w:val="00794C3D"/>
    <w:rsid w:val="007A08B9"/>
    <w:rsid w:val="007A3510"/>
    <w:rsid w:val="007A69BD"/>
    <w:rsid w:val="007B1961"/>
    <w:rsid w:val="007B3986"/>
    <w:rsid w:val="007C5799"/>
    <w:rsid w:val="007C60CC"/>
    <w:rsid w:val="007D30E7"/>
    <w:rsid w:val="007D317F"/>
    <w:rsid w:val="007E466C"/>
    <w:rsid w:val="007E5433"/>
    <w:rsid w:val="007E5822"/>
    <w:rsid w:val="007F0E6C"/>
    <w:rsid w:val="00803A0A"/>
    <w:rsid w:val="0081641C"/>
    <w:rsid w:val="00820E7C"/>
    <w:rsid w:val="008329DB"/>
    <w:rsid w:val="00837E6D"/>
    <w:rsid w:val="00841867"/>
    <w:rsid w:val="0085649C"/>
    <w:rsid w:val="00856823"/>
    <w:rsid w:val="00860B51"/>
    <w:rsid w:val="008616B3"/>
    <w:rsid w:val="0086427C"/>
    <w:rsid w:val="00865622"/>
    <w:rsid w:val="00865E54"/>
    <w:rsid w:val="008670D7"/>
    <w:rsid w:val="008717A3"/>
    <w:rsid w:val="00875D2B"/>
    <w:rsid w:val="00877508"/>
    <w:rsid w:val="00877F45"/>
    <w:rsid w:val="0088256A"/>
    <w:rsid w:val="00883C37"/>
    <w:rsid w:val="008851B2"/>
    <w:rsid w:val="00886BBC"/>
    <w:rsid w:val="00892AEF"/>
    <w:rsid w:val="0089331D"/>
    <w:rsid w:val="008A0097"/>
    <w:rsid w:val="008A66B8"/>
    <w:rsid w:val="008A70C3"/>
    <w:rsid w:val="008B3BD9"/>
    <w:rsid w:val="008B42F4"/>
    <w:rsid w:val="008B6661"/>
    <w:rsid w:val="008C6557"/>
    <w:rsid w:val="008D4216"/>
    <w:rsid w:val="008D45D4"/>
    <w:rsid w:val="008D6747"/>
    <w:rsid w:val="008D7EB6"/>
    <w:rsid w:val="009060C5"/>
    <w:rsid w:val="00911E03"/>
    <w:rsid w:val="00916366"/>
    <w:rsid w:val="00925DDB"/>
    <w:rsid w:val="00925EDB"/>
    <w:rsid w:val="00941866"/>
    <w:rsid w:val="00945190"/>
    <w:rsid w:val="00947B99"/>
    <w:rsid w:val="00955207"/>
    <w:rsid w:val="00961E5D"/>
    <w:rsid w:val="0096313E"/>
    <w:rsid w:val="00963A4B"/>
    <w:rsid w:val="00967A67"/>
    <w:rsid w:val="0098119E"/>
    <w:rsid w:val="00983144"/>
    <w:rsid w:val="00987204"/>
    <w:rsid w:val="00991E22"/>
    <w:rsid w:val="009A058A"/>
    <w:rsid w:val="009A12E1"/>
    <w:rsid w:val="009A74AB"/>
    <w:rsid w:val="009A7C48"/>
    <w:rsid w:val="009B1E42"/>
    <w:rsid w:val="009B5007"/>
    <w:rsid w:val="009C2110"/>
    <w:rsid w:val="009C6FCA"/>
    <w:rsid w:val="009D0BEF"/>
    <w:rsid w:val="009D2B49"/>
    <w:rsid w:val="009E3B54"/>
    <w:rsid w:val="009E7AEE"/>
    <w:rsid w:val="00A0261E"/>
    <w:rsid w:val="00A04513"/>
    <w:rsid w:val="00A14440"/>
    <w:rsid w:val="00A2791F"/>
    <w:rsid w:val="00A316F0"/>
    <w:rsid w:val="00A31CE9"/>
    <w:rsid w:val="00A32250"/>
    <w:rsid w:val="00A328B9"/>
    <w:rsid w:val="00A448F2"/>
    <w:rsid w:val="00A44F81"/>
    <w:rsid w:val="00A50C1E"/>
    <w:rsid w:val="00A737E8"/>
    <w:rsid w:val="00A763F7"/>
    <w:rsid w:val="00A847C4"/>
    <w:rsid w:val="00A85FD4"/>
    <w:rsid w:val="00A90CCE"/>
    <w:rsid w:val="00A91C50"/>
    <w:rsid w:val="00A979E4"/>
    <w:rsid w:val="00AA3A4E"/>
    <w:rsid w:val="00AC1697"/>
    <w:rsid w:val="00AC5954"/>
    <w:rsid w:val="00AC750B"/>
    <w:rsid w:val="00AC7A05"/>
    <w:rsid w:val="00AD07B3"/>
    <w:rsid w:val="00AD0EF1"/>
    <w:rsid w:val="00AD37A6"/>
    <w:rsid w:val="00AD4292"/>
    <w:rsid w:val="00AE6992"/>
    <w:rsid w:val="00AE6D14"/>
    <w:rsid w:val="00AF2D35"/>
    <w:rsid w:val="00AF6004"/>
    <w:rsid w:val="00B1081A"/>
    <w:rsid w:val="00B10DBC"/>
    <w:rsid w:val="00B24994"/>
    <w:rsid w:val="00B30434"/>
    <w:rsid w:val="00B42814"/>
    <w:rsid w:val="00B6303E"/>
    <w:rsid w:val="00B72C44"/>
    <w:rsid w:val="00B840FF"/>
    <w:rsid w:val="00B94819"/>
    <w:rsid w:val="00B95ED8"/>
    <w:rsid w:val="00B97B98"/>
    <w:rsid w:val="00BA0F78"/>
    <w:rsid w:val="00BA679F"/>
    <w:rsid w:val="00BB569A"/>
    <w:rsid w:val="00BC3173"/>
    <w:rsid w:val="00BD1084"/>
    <w:rsid w:val="00BD7528"/>
    <w:rsid w:val="00BE608B"/>
    <w:rsid w:val="00BF5503"/>
    <w:rsid w:val="00C05C73"/>
    <w:rsid w:val="00C122E8"/>
    <w:rsid w:val="00C424D6"/>
    <w:rsid w:val="00C44D96"/>
    <w:rsid w:val="00C44FC0"/>
    <w:rsid w:val="00C46AAB"/>
    <w:rsid w:val="00C47F17"/>
    <w:rsid w:val="00C50BA4"/>
    <w:rsid w:val="00C5425A"/>
    <w:rsid w:val="00C640F2"/>
    <w:rsid w:val="00C734D8"/>
    <w:rsid w:val="00C76CAD"/>
    <w:rsid w:val="00C800BA"/>
    <w:rsid w:val="00C802BF"/>
    <w:rsid w:val="00C905EE"/>
    <w:rsid w:val="00CA0FBC"/>
    <w:rsid w:val="00CA1BCF"/>
    <w:rsid w:val="00CC2680"/>
    <w:rsid w:val="00CC43F8"/>
    <w:rsid w:val="00CC6FDE"/>
    <w:rsid w:val="00CD17BF"/>
    <w:rsid w:val="00CE0C4A"/>
    <w:rsid w:val="00CE2E43"/>
    <w:rsid w:val="00CE3628"/>
    <w:rsid w:val="00CE6365"/>
    <w:rsid w:val="00CE674A"/>
    <w:rsid w:val="00D0152B"/>
    <w:rsid w:val="00D033B4"/>
    <w:rsid w:val="00D302EC"/>
    <w:rsid w:val="00D313B1"/>
    <w:rsid w:val="00D44D90"/>
    <w:rsid w:val="00D56262"/>
    <w:rsid w:val="00D61E1E"/>
    <w:rsid w:val="00D62456"/>
    <w:rsid w:val="00D62ED2"/>
    <w:rsid w:val="00D66BDF"/>
    <w:rsid w:val="00D678AB"/>
    <w:rsid w:val="00D70DF3"/>
    <w:rsid w:val="00D77B88"/>
    <w:rsid w:val="00D85CBE"/>
    <w:rsid w:val="00D87024"/>
    <w:rsid w:val="00DA41BF"/>
    <w:rsid w:val="00DA67E9"/>
    <w:rsid w:val="00DA6993"/>
    <w:rsid w:val="00DB367C"/>
    <w:rsid w:val="00DB5BC7"/>
    <w:rsid w:val="00DB71AA"/>
    <w:rsid w:val="00DC05E5"/>
    <w:rsid w:val="00DC3001"/>
    <w:rsid w:val="00DD20A9"/>
    <w:rsid w:val="00DD3CD7"/>
    <w:rsid w:val="00DD45AB"/>
    <w:rsid w:val="00DE4617"/>
    <w:rsid w:val="00DE5607"/>
    <w:rsid w:val="00DF038B"/>
    <w:rsid w:val="00E053D6"/>
    <w:rsid w:val="00E14BBB"/>
    <w:rsid w:val="00E252E6"/>
    <w:rsid w:val="00E300E8"/>
    <w:rsid w:val="00E31CF1"/>
    <w:rsid w:val="00E40F24"/>
    <w:rsid w:val="00E536E0"/>
    <w:rsid w:val="00E60D03"/>
    <w:rsid w:val="00E61491"/>
    <w:rsid w:val="00E82CD2"/>
    <w:rsid w:val="00E82D13"/>
    <w:rsid w:val="00E90298"/>
    <w:rsid w:val="00E914F7"/>
    <w:rsid w:val="00E925AB"/>
    <w:rsid w:val="00E93CBB"/>
    <w:rsid w:val="00E95A47"/>
    <w:rsid w:val="00E9744C"/>
    <w:rsid w:val="00EA19FE"/>
    <w:rsid w:val="00EA7852"/>
    <w:rsid w:val="00EC00FC"/>
    <w:rsid w:val="00EC2C9A"/>
    <w:rsid w:val="00EC5766"/>
    <w:rsid w:val="00EE39EF"/>
    <w:rsid w:val="00EE65B9"/>
    <w:rsid w:val="00EF3343"/>
    <w:rsid w:val="00EF5DEA"/>
    <w:rsid w:val="00F01A69"/>
    <w:rsid w:val="00F02A96"/>
    <w:rsid w:val="00F038E6"/>
    <w:rsid w:val="00F04F87"/>
    <w:rsid w:val="00F05D21"/>
    <w:rsid w:val="00F16B4E"/>
    <w:rsid w:val="00F23C7D"/>
    <w:rsid w:val="00F2670C"/>
    <w:rsid w:val="00F2675B"/>
    <w:rsid w:val="00F30F87"/>
    <w:rsid w:val="00F3157D"/>
    <w:rsid w:val="00F33A21"/>
    <w:rsid w:val="00F400F0"/>
    <w:rsid w:val="00F438D5"/>
    <w:rsid w:val="00F46750"/>
    <w:rsid w:val="00F605B7"/>
    <w:rsid w:val="00F60755"/>
    <w:rsid w:val="00F67F42"/>
    <w:rsid w:val="00F73437"/>
    <w:rsid w:val="00F823B4"/>
    <w:rsid w:val="00F83C09"/>
    <w:rsid w:val="00F84DF7"/>
    <w:rsid w:val="00F86301"/>
    <w:rsid w:val="00F87B4D"/>
    <w:rsid w:val="00F97B37"/>
    <w:rsid w:val="00FA3E58"/>
    <w:rsid w:val="00FC11B9"/>
    <w:rsid w:val="00FD5B80"/>
    <w:rsid w:val="00FD607A"/>
    <w:rsid w:val="00FE1D6A"/>
    <w:rsid w:val="00FE4EE2"/>
    <w:rsid w:val="00FE575D"/>
    <w:rsid w:val="00FE5A33"/>
    <w:rsid w:val="00FF0EC9"/>
    <w:rsid w:val="00FF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FFD13"/>
  <w15:docId w15:val="{4BCE9623-C0E7-4D6E-B40A-8FB085D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C46"/>
    <w:pPr>
      <w:tabs>
        <w:tab w:val="center" w:pos="4252"/>
        <w:tab w:val="right" w:pos="8504"/>
      </w:tabs>
      <w:snapToGrid w:val="0"/>
    </w:pPr>
  </w:style>
  <w:style w:type="character" w:customStyle="1" w:styleId="a4">
    <w:name w:val="ヘッダー (文字)"/>
    <w:basedOn w:val="a0"/>
    <w:link w:val="a3"/>
    <w:uiPriority w:val="99"/>
    <w:rsid w:val="004E0C46"/>
  </w:style>
  <w:style w:type="paragraph" w:styleId="a5">
    <w:name w:val="footer"/>
    <w:basedOn w:val="a"/>
    <w:link w:val="a6"/>
    <w:uiPriority w:val="99"/>
    <w:unhideWhenUsed/>
    <w:rsid w:val="004E0C46"/>
    <w:pPr>
      <w:tabs>
        <w:tab w:val="center" w:pos="4252"/>
        <w:tab w:val="right" w:pos="8504"/>
      </w:tabs>
      <w:snapToGrid w:val="0"/>
    </w:pPr>
  </w:style>
  <w:style w:type="character" w:customStyle="1" w:styleId="a6">
    <w:name w:val="フッター (文字)"/>
    <w:basedOn w:val="a0"/>
    <w:link w:val="a5"/>
    <w:uiPriority w:val="99"/>
    <w:rsid w:val="004E0C46"/>
  </w:style>
  <w:style w:type="paragraph" w:styleId="a7">
    <w:name w:val="List Paragraph"/>
    <w:basedOn w:val="a"/>
    <w:uiPriority w:val="34"/>
    <w:qFormat/>
    <w:rsid w:val="004E0C46"/>
    <w:pPr>
      <w:ind w:leftChars="400" w:left="840"/>
    </w:pPr>
  </w:style>
  <w:style w:type="paragraph" w:styleId="a8">
    <w:name w:val="Balloon Text"/>
    <w:basedOn w:val="a"/>
    <w:link w:val="a9"/>
    <w:uiPriority w:val="99"/>
    <w:semiHidden/>
    <w:unhideWhenUsed/>
    <w:rsid w:val="005C47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4738"/>
    <w:rPr>
      <w:rFonts w:asciiTheme="majorHAnsi" w:eastAsiaTheme="majorEastAsia" w:hAnsiTheme="majorHAnsi" w:cstheme="majorBidi"/>
      <w:sz w:val="18"/>
      <w:szCs w:val="18"/>
    </w:rPr>
  </w:style>
  <w:style w:type="table" w:styleId="aa">
    <w:name w:val="Table Grid"/>
    <w:basedOn w:val="a1"/>
    <w:uiPriority w:val="59"/>
    <w:rsid w:val="00F83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0B5334"/>
  </w:style>
  <w:style w:type="character" w:customStyle="1" w:styleId="ac">
    <w:name w:val="日付 (文字)"/>
    <w:basedOn w:val="a0"/>
    <w:link w:val="ab"/>
    <w:uiPriority w:val="99"/>
    <w:semiHidden/>
    <w:rsid w:val="000B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5973">
      <w:bodyDiv w:val="1"/>
      <w:marLeft w:val="0"/>
      <w:marRight w:val="0"/>
      <w:marTop w:val="0"/>
      <w:marBottom w:val="0"/>
      <w:divBdr>
        <w:top w:val="none" w:sz="0" w:space="0" w:color="auto"/>
        <w:left w:val="none" w:sz="0" w:space="0" w:color="auto"/>
        <w:bottom w:val="none" w:sz="0" w:space="0" w:color="auto"/>
        <w:right w:val="none" w:sz="0" w:space="0" w:color="auto"/>
      </w:divBdr>
      <w:divsChild>
        <w:div w:id="529414301">
          <w:marLeft w:val="547"/>
          <w:marRight w:val="0"/>
          <w:marTop w:val="0"/>
          <w:marBottom w:val="0"/>
          <w:divBdr>
            <w:top w:val="none" w:sz="0" w:space="0" w:color="auto"/>
            <w:left w:val="none" w:sz="0" w:space="0" w:color="auto"/>
            <w:bottom w:val="none" w:sz="0" w:space="0" w:color="auto"/>
            <w:right w:val="none" w:sz="0" w:space="0" w:color="auto"/>
          </w:divBdr>
        </w:div>
        <w:div w:id="488593143">
          <w:marLeft w:val="1166"/>
          <w:marRight w:val="0"/>
          <w:marTop w:val="0"/>
          <w:marBottom w:val="0"/>
          <w:divBdr>
            <w:top w:val="none" w:sz="0" w:space="0" w:color="auto"/>
            <w:left w:val="none" w:sz="0" w:space="0" w:color="auto"/>
            <w:bottom w:val="none" w:sz="0" w:space="0" w:color="auto"/>
            <w:right w:val="none" w:sz="0" w:space="0" w:color="auto"/>
          </w:divBdr>
        </w:div>
        <w:div w:id="80133969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35AC-321B-41D9-B503-19A309A2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jlsa011</dc:creator>
  <cp:lastModifiedBy>katayama kosuke</cp:lastModifiedBy>
  <cp:revision>3</cp:revision>
  <cp:lastPrinted>2019-08-29T01:46:00Z</cp:lastPrinted>
  <dcterms:created xsi:type="dcterms:W3CDTF">2019-08-29T00:42:00Z</dcterms:created>
  <dcterms:modified xsi:type="dcterms:W3CDTF">2019-08-29T01:47:00Z</dcterms:modified>
</cp:coreProperties>
</file>